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31B9A412" w14:textId="77777777" w:rsidR="007D2DF4" w:rsidRPr="005F7776" w:rsidRDefault="007D2DF4" w:rsidP="00700C70">
      <w:pPr>
        <w:pStyle w:val="a0"/>
        <w:bidi/>
        <w:spacing w:line="216" w:lineRule="auto"/>
        <w:rPr>
          <w:rFonts w:ascii="mylotus" w:hAnsi="mylotus"/>
          <w:sz w:val="34"/>
          <w:szCs w:val="34"/>
          <w:rtl/>
        </w:rPr>
      </w:pPr>
    </w:p>
    <w:p w14:paraId="4D7B1839" w14:textId="5E646541" w:rsidR="00263366" w:rsidRPr="00263366" w:rsidRDefault="00263366" w:rsidP="00263366">
      <w:pPr>
        <w:pStyle w:val="a0"/>
        <w:bidi/>
        <w:spacing w:line="216" w:lineRule="auto"/>
        <w:rPr>
          <w:rFonts w:ascii="mylotus" w:hAnsi="mylotus"/>
          <w:sz w:val="34"/>
          <w:szCs w:val="34"/>
          <w:rtl/>
        </w:rPr>
      </w:pPr>
      <w:r w:rsidRPr="00263366">
        <w:rPr>
          <w:rFonts w:ascii="mylotus" w:hAnsi="mylotus"/>
          <w:b/>
          <w:bCs/>
          <w:sz w:val="34"/>
          <w:szCs w:val="34"/>
          <w:rtl/>
        </w:rPr>
        <w:t>المطلب الثاني:</w:t>
      </w:r>
      <w:r w:rsidRPr="00263366">
        <w:rPr>
          <w:rFonts w:ascii="mylotus" w:hAnsi="mylotus"/>
          <w:sz w:val="34"/>
          <w:szCs w:val="34"/>
          <w:rtl/>
        </w:rPr>
        <w:t xml:space="preserve"> أن ثمرة البحث في تحديد مفهوم العقد تظهر في عدة مصاديق، وقع الكلام في أنها عقد أو مجرد اتفاق؟ مثلاً عقد </w:t>
      </w:r>
      <w:proofErr w:type="spellStart"/>
      <w:r w:rsidRPr="00263366">
        <w:rPr>
          <w:rFonts w:ascii="mylotus" w:hAnsi="mylotus"/>
          <w:sz w:val="34"/>
          <w:szCs w:val="34"/>
          <w:rtl/>
        </w:rPr>
        <w:t>الاستصناع</w:t>
      </w:r>
      <w:proofErr w:type="spellEnd"/>
      <w:r w:rsidRPr="00263366">
        <w:rPr>
          <w:rFonts w:ascii="mylotus" w:hAnsi="mylotus"/>
          <w:sz w:val="34"/>
          <w:szCs w:val="34"/>
          <w:rtl/>
        </w:rPr>
        <w:t xml:space="preserve"> كما إذا اتفق الإنسان مع شركة</w:t>
      </w:r>
      <w:r w:rsidR="00920C58">
        <w:rPr>
          <w:rFonts w:ascii="mylotus" w:hAnsi="mylotus"/>
          <w:sz w:val="34"/>
          <w:szCs w:val="34"/>
          <w:rtl/>
        </w:rPr>
        <w:t xml:space="preserve"> </w:t>
      </w:r>
      <w:r w:rsidRPr="00263366">
        <w:rPr>
          <w:rFonts w:ascii="mylotus" w:hAnsi="mylotus"/>
          <w:sz w:val="34"/>
          <w:szCs w:val="34"/>
          <w:rtl/>
        </w:rPr>
        <w:t>تبني عمارة ذات شقق أن يشتري شقة منها بعد تمامية البناء</w:t>
      </w:r>
      <w:r w:rsidR="00920C58">
        <w:rPr>
          <w:rFonts w:ascii="mylotus" w:hAnsi="mylotus"/>
          <w:sz w:val="34"/>
          <w:szCs w:val="34"/>
          <w:rtl/>
        </w:rPr>
        <w:t>،</w:t>
      </w:r>
      <w:r w:rsidRPr="00263366">
        <w:rPr>
          <w:rFonts w:ascii="mylotus" w:hAnsi="mylotus"/>
          <w:sz w:val="34"/>
          <w:szCs w:val="34"/>
          <w:rtl/>
        </w:rPr>
        <w:t xml:space="preserve"> فما يتحقق في البداية اتفاق على أن يشتري شقة في ظرفه لا</w:t>
      </w:r>
      <w:r>
        <w:rPr>
          <w:rFonts w:ascii="mylotus" w:hAnsi="mylotus" w:hint="cs"/>
          <w:sz w:val="34"/>
          <w:szCs w:val="34"/>
          <w:rtl/>
        </w:rPr>
        <w:t xml:space="preserve"> </w:t>
      </w:r>
      <w:r w:rsidRPr="00263366">
        <w:rPr>
          <w:rFonts w:ascii="mylotus" w:hAnsi="mylotus"/>
          <w:sz w:val="34"/>
          <w:szCs w:val="34"/>
          <w:rtl/>
        </w:rPr>
        <w:t>بالفعل</w:t>
      </w:r>
      <w:r>
        <w:rPr>
          <w:rFonts w:ascii="mylotus" w:hAnsi="mylotus" w:hint="cs"/>
          <w:sz w:val="34"/>
          <w:szCs w:val="34"/>
          <w:rtl/>
        </w:rPr>
        <w:t>،</w:t>
      </w:r>
      <w:r w:rsidRPr="00263366">
        <w:rPr>
          <w:rFonts w:ascii="mylotus" w:hAnsi="mylotus"/>
          <w:sz w:val="34"/>
          <w:szCs w:val="34"/>
          <w:rtl/>
        </w:rPr>
        <w:t xml:space="preserve"> أو يتفق مع شركة تتصدى لصناعة بعض الأجهزة بنحو إذا تم الصنع</w:t>
      </w:r>
      <w:r w:rsidR="00920C58">
        <w:rPr>
          <w:rFonts w:ascii="mylotus" w:hAnsi="mylotus"/>
          <w:sz w:val="34"/>
          <w:szCs w:val="34"/>
          <w:rtl/>
        </w:rPr>
        <w:t xml:space="preserve"> </w:t>
      </w:r>
      <w:r w:rsidRPr="00263366">
        <w:rPr>
          <w:rFonts w:ascii="mylotus" w:hAnsi="mylotus"/>
          <w:sz w:val="34"/>
          <w:szCs w:val="34"/>
          <w:rtl/>
        </w:rPr>
        <w:t xml:space="preserve">اشترى الجهاز منها، وهذا ما يسمى بمعاملة </w:t>
      </w:r>
      <w:proofErr w:type="spellStart"/>
      <w:r w:rsidRPr="00263366">
        <w:rPr>
          <w:rFonts w:ascii="mylotus" w:hAnsi="mylotus"/>
          <w:sz w:val="34"/>
          <w:szCs w:val="34"/>
          <w:rtl/>
        </w:rPr>
        <w:t>الاستصناع</w:t>
      </w:r>
      <w:bookmarkStart w:id="0" w:name="_GoBack"/>
      <w:proofErr w:type="spellEnd"/>
      <w:r w:rsidRPr="00263366">
        <w:rPr>
          <w:rFonts w:ascii="mylotus" w:hAnsi="mylotus"/>
          <w:sz w:val="34"/>
          <w:szCs w:val="34"/>
          <w:rtl/>
        </w:rPr>
        <w:t>.</w:t>
      </w:r>
      <w:bookmarkEnd w:id="0"/>
      <w:r w:rsidRPr="00263366">
        <w:rPr>
          <w:rFonts w:ascii="mylotus" w:hAnsi="mylotus"/>
          <w:sz w:val="34"/>
          <w:szCs w:val="34"/>
          <w:rtl/>
        </w:rPr>
        <w:t xml:space="preserve"> فهل أن </w:t>
      </w:r>
      <w:proofErr w:type="spellStart"/>
      <w:r w:rsidRPr="00263366">
        <w:rPr>
          <w:rFonts w:ascii="mylotus" w:hAnsi="mylotus"/>
          <w:sz w:val="34"/>
          <w:szCs w:val="34"/>
          <w:rtl/>
        </w:rPr>
        <w:t>الاستصناع</w:t>
      </w:r>
      <w:proofErr w:type="spellEnd"/>
      <w:r w:rsidRPr="00263366">
        <w:rPr>
          <w:rFonts w:ascii="mylotus" w:hAnsi="mylotus"/>
          <w:sz w:val="34"/>
          <w:szCs w:val="34"/>
          <w:rtl/>
        </w:rPr>
        <w:t xml:space="preserve"> عقد فيجب الوفاء به كالوفاء بسائر العقود؟ أم أنه مجرد اتفاق وليس</w:t>
      </w:r>
      <w:r w:rsidR="00920C58">
        <w:rPr>
          <w:rFonts w:ascii="mylotus" w:hAnsi="mylotus"/>
          <w:sz w:val="34"/>
          <w:szCs w:val="34"/>
          <w:rtl/>
        </w:rPr>
        <w:t xml:space="preserve"> </w:t>
      </w:r>
      <w:r w:rsidRPr="00263366">
        <w:rPr>
          <w:rFonts w:ascii="mylotus" w:hAnsi="mylotus"/>
          <w:sz w:val="34"/>
          <w:szCs w:val="34"/>
          <w:rtl/>
        </w:rPr>
        <w:t>مصداقاً لعنوان العقد؟</w:t>
      </w:r>
    </w:p>
    <w:p w14:paraId="254A49A5" w14:textId="0661B2B2" w:rsidR="00263366" w:rsidRDefault="00263366" w:rsidP="00263366">
      <w:pPr>
        <w:pStyle w:val="a0"/>
        <w:bidi/>
        <w:spacing w:line="216" w:lineRule="auto"/>
        <w:rPr>
          <w:rFonts w:ascii="mylotus" w:hAnsi="mylotus" w:hint="cs"/>
          <w:sz w:val="34"/>
          <w:szCs w:val="34"/>
          <w:rtl/>
        </w:rPr>
      </w:pPr>
      <w:r w:rsidRPr="00263366">
        <w:rPr>
          <w:rFonts w:ascii="mylotus" w:hAnsi="mylotus"/>
          <w:sz w:val="34"/>
          <w:szCs w:val="34"/>
          <w:rtl/>
        </w:rPr>
        <w:t>ومن هذا القبيل دفع العربون، فإن إعطاء العربون من البداية مقابل التمكن من</w:t>
      </w:r>
      <w:r w:rsidR="00920C58">
        <w:rPr>
          <w:rFonts w:ascii="mylotus" w:hAnsi="mylotus"/>
          <w:sz w:val="34"/>
          <w:szCs w:val="34"/>
          <w:rtl/>
        </w:rPr>
        <w:t xml:space="preserve"> </w:t>
      </w:r>
      <w:r w:rsidRPr="00263366">
        <w:rPr>
          <w:rFonts w:ascii="mylotus" w:hAnsi="mylotus"/>
          <w:sz w:val="34"/>
          <w:szCs w:val="34"/>
          <w:rtl/>
        </w:rPr>
        <w:t>شراء السيارة</w:t>
      </w:r>
      <w:r w:rsidR="00920C58">
        <w:rPr>
          <w:rFonts w:ascii="mylotus" w:hAnsi="mylotus"/>
          <w:sz w:val="34"/>
          <w:szCs w:val="34"/>
          <w:rtl/>
        </w:rPr>
        <w:t xml:space="preserve"> </w:t>
      </w:r>
      <w:r w:rsidRPr="00263366">
        <w:rPr>
          <w:rFonts w:ascii="mylotus" w:hAnsi="mylotus"/>
          <w:sz w:val="34"/>
          <w:szCs w:val="34"/>
          <w:rtl/>
        </w:rPr>
        <w:t>أو شراء الجهاز في ظرفه هل يعد عقداً بحيث يكون الطرف الآخر ملزماً</w:t>
      </w:r>
      <w:r>
        <w:rPr>
          <w:rFonts w:ascii="mylotus" w:hAnsi="mylotus" w:hint="cs"/>
          <w:sz w:val="34"/>
          <w:szCs w:val="34"/>
          <w:rtl/>
        </w:rPr>
        <w:t>؟</w:t>
      </w:r>
      <w:r w:rsidRPr="00263366">
        <w:rPr>
          <w:rFonts w:ascii="mylotus" w:hAnsi="mylotus"/>
          <w:sz w:val="34"/>
          <w:szCs w:val="34"/>
          <w:rtl/>
        </w:rPr>
        <w:t xml:space="preserve"> أم هو مجرد دفع مال برجاء الشراء فإن حصل الشر</w:t>
      </w:r>
      <w:r>
        <w:rPr>
          <w:rFonts w:ascii="mylotus" w:hAnsi="mylotus"/>
          <w:sz w:val="34"/>
          <w:szCs w:val="34"/>
          <w:rtl/>
        </w:rPr>
        <w:t>اء بعده وإلا فالمال لمن قبضه؟</w:t>
      </w:r>
    </w:p>
    <w:p w14:paraId="065D1A3A" w14:textId="13A0B82C" w:rsidR="00263366" w:rsidRPr="00263366" w:rsidRDefault="00263366" w:rsidP="00920C58">
      <w:pPr>
        <w:pStyle w:val="a0"/>
        <w:widowControl w:val="0"/>
        <w:bidi/>
        <w:spacing w:line="216" w:lineRule="auto"/>
        <w:rPr>
          <w:rFonts w:ascii="mylotus" w:hAnsi="mylotus"/>
          <w:sz w:val="34"/>
          <w:szCs w:val="34"/>
          <w:rtl/>
        </w:rPr>
      </w:pPr>
      <w:r w:rsidRPr="00263366">
        <w:rPr>
          <w:rFonts w:ascii="mylotus" w:hAnsi="mylotus"/>
          <w:sz w:val="34"/>
          <w:szCs w:val="34"/>
          <w:rtl/>
        </w:rPr>
        <w:t>ومن هذا القبيل ما</w:t>
      </w:r>
      <w:r>
        <w:rPr>
          <w:rFonts w:ascii="mylotus" w:hAnsi="mylotus" w:hint="cs"/>
          <w:sz w:val="34"/>
          <w:szCs w:val="34"/>
          <w:rtl/>
        </w:rPr>
        <w:t xml:space="preserve"> </w:t>
      </w:r>
      <w:r w:rsidRPr="00263366">
        <w:rPr>
          <w:rFonts w:ascii="mylotus" w:hAnsi="mylotus"/>
          <w:sz w:val="34"/>
          <w:szCs w:val="34"/>
          <w:rtl/>
        </w:rPr>
        <w:t>يعبر عنه في سوق الأسهم بالمشتقات المالية، فإن من صورها العقود الآجلة</w:t>
      </w:r>
      <w:r>
        <w:rPr>
          <w:rFonts w:ascii="mylotus" w:hAnsi="mylotus" w:hint="cs"/>
          <w:sz w:val="34"/>
          <w:szCs w:val="34"/>
          <w:rtl/>
        </w:rPr>
        <w:t>،</w:t>
      </w:r>
      <w:r w:rsidRPr="00263366">
        <w:rPr>
          <w:rFonts w:ascii="mylotus" w:hAnsi="mylotus"/>
          <w:sz w:val="34"/>
          <w:szCs w:val="34"/>
          <w:rtl/>
        </w:rPr>
        <w:t xml:space="preserve"> كما إذا خشي مالك المحصولات الزراعية مثلا</w:t>
      </w:r>
      <w:r>
        <w:rPr>
          <w:rFonts w:ascii="mylotus" w:hAnsi="mylotus" w:hint="cs"/>
          <w:sz w:val="34"/>
          <w:szCs w:val="34"/>
          <w:rtl/>
        </w:rPr>
        <w:t>ً</w:t>
      </w:r>
      <w:r w:rsidRPr="00263366">
        <w:rPr>
          <w:rFonts w:ascii="mylotus" w:hAnsi="mylotus"/>
          <w:sz w:val="34"/>
          <w:szCs w:val="34"/>
          <w:rtl/>
        </w:rPr>
        <w:t xml:space="preserve"> من انخفاض أسعارها في موسمها</w:t>
      </w:r>
      <w:r>
        <w:rPr>
          <w:rFonts w:ascii="mylotus" w:hAnsi="mylotus" w:hint="cs"/>
          <w:sz w:val="34"/>
          <w:szCs w:val="34"/>
          <w:rtl/>
        </w:rPr>
        <w:t xml:space="preserve"> </w:t>
      </w:r>
      <w:r w:rsidRPr="00263366">
        <w:rPr>
          <w:rFonts w:ascii="mylotus" w:hAnsi="mylotus"/>
          <w:sz w:val="34"/>
          <w:szCs w:val="34"/>
          <w:rtl/>
        </w:rPr>
        <w:t>- نتيجة زيادة العرض على الطلب</w:t>
      </w:r>
      <w:r>
        <w:rPr>
          <w:rFonts w:ascii="mylotus" w:hAnsi="mylotus" w:hint="cs"/>
          <w:sz w:val="34"/>
          <w:szCs w:val="34"/>
          <w:rtl/>
        </w:rPr>
        <w:t xml:space="preserve"> </w:t>
      </w:r>
      <w:r w:rsidRPr="00263366">
        <w:rPr>
          <w:rFonts w:ascii="mylotus" w:hAnsi="mylotus"/>
          <w:sz w:val="34"/>
          <w:szCs w:val="34"/>
          <w:rtl/>
        </w:rPr>
        <w:t>- فيقوم فعلا</w:t>
      </w:r>
      <w:r>
        <w:rPr>
          <w:rFonts w:ascii="mylotus" w:hAnsi="mylotus" w:hint="cs"/>
          <w:sz w:val="34"/>
          <w:szCs w:val="34"/>
          <w:rtl/>
        </w:rPr>
        <w:t>ً</w:t>
      </w:r>
      <w:r w:rsidRPr="00263366">
        <w:rPr>
          <w:rFonts w:ascii="mylotus" w:hAnsi="mylotus"/>
          <w:sz w:val="34"/>
          <w:szCs w:val="34"/>
          <w:rtl/>
        </w:rPr>
        <w:t xml:space="preserve"> بعرض منافسات على الشراء في ظرفه</w:t>
      </w:r>
      <w:r w:rsidR="00920C58">
        <w:rPr>
          <w:rFonts w:ascii="mylotus" w:hAnsi="mylotus"/>
          <w:sz w:val="34"/>
          <w:szCs w:val="34"/>
          <w:rtl/>
        </w:rPr>
        <w:t>،</w:t>
      </w:r>
      <w:r w:rsidRPr="00263366">
        <w:rPr>
          <w:rFonts w:ascii="mylotus" w:hAnsi="mylotus"/>
          <w:sz w:val="34"/>
          <w:szCs w:val="34"/>
          <w:rtl/>
        </w:rPr>
        <w:t xml:space="preserve"> فيكون لمن يدفع مبلغا</w:t>
      </w:r>
      <w:r>
        <w:rPr>
          <w:rFonts w:ascii="mylotus" w:hAnsi="mylotus" w:hint="cs"/>
          <w:sz w:val="34"/>
          <w:szCs w:val="34"/>
          <w:rtl/>
        </w:rPr>
        <w:t>ً</w:t>
      </w:r>
      <w:r w:rsidRPr="00263366">
        <w:rPr>
          <w:rFonts w:ascii="mylotus" w:hAnsi="mylotus"/>
          <w:sz w:val="34"/>
          <w:szCs w:val="34"/>
          <w:rtl/>
        </w:rPr>
        <w:t xml:space="preserve"> معينا</w:t>
      </w:r>
      <w:r>
        <w:rPr>
          <w:rFonts w:ascii="mylotus" w:hAnsi="mylotus" w:hint="cs"/>
          <w:sz w:val="34"/>
          <w:szCs w:val="34"/>
          <w:rtl/>
        </w:rPr>
        <w:t>ً</w:t>
      </w:r>
      <w:r w:rsidRPr="00263366">
        <w:rPr>
          <w:rFonts w:ascii="mylotus" w:hAnsi="mylotus"/>
          <w:sz w:val="34"/>
          <w:szCs w:val="34"/>
          <w:rtl/>
        </w:rPr>
        <w:t xml:space="preserve"> بالفعل حق الشراء في ظرفه</w:t>
      </w:r>
      <w:r>
        <w:rPr>
          <w:rFonts w:ascii="mylotus" w:hAnsi="mylotus" w:hint="cs"/>
          <w:sz w:val="34"/>
          <w:szCs w:val="34"/>
          <w:rtl/>
        </w:rPr>
        <w:t>،</w:t>
      </w:r>
      <w:r w:rsidRPr="00263366">
        <w:rPr>
          <w:rFonts w:ascii="mylotus" w:hAnsi="mylotus"/>
          <w:sz w:val="34"/>
          <w:szCs w:val="34"/>
          <w:rtl/>
        </w:rPr>
        <w:t xml:space="preserve"> أو تكون احتمالية فرصة </w:t>
      </w:r>
      <w:r>
        <w:rPr>
          <w:rFonts w:ascii="mylotus" w:hAnsi="mylotus"/>
          <w:sz w:val="34"/>
          <w:szCs w:val="34"/>
          <w:rtl/>
        </w:rPr>
        <w:t>الشراء له أكبر من غيره</w:t>
      </w:r>
      <w:r w:rsidR="00920C58">
        <w:rPr>
          <w:rFonts w:ascii="mylotus" w:hAnsi="mylotus"/>
          <w:sz w:val="34"/>
          <w:szCs w:val="34"/>
          <w:rtl/>
        </w:rPr>
        <w:t>،</w:t>
      </w:r>
      <w:r>
        <w:rPr>
          <w:rFonts w:ascii="mylotus" w:hAnsi="mylotus"/>
          <w:sz w:val="34"/>
          <w:szCs w:val="34"/>
          <w:rtl/>
        </w:rPr>
        <w:t xml:space="preserve"> فهل ال</w:t>
      </w:r>
      <w:r>
        <w:rPr>
          <w:rFonts w:ascii="mylotus" w:hAnsi="mylotus" w:hint="cs"/>
          <w:sz w:val="34"/>
          <w:szCs w:val="34"/>
          <w:rtl/>
        </w:rPr>
        <w:t>ا</w:t>
      </w:r>
      <w:r>
        <w:rPr>
          <w:rFonts w:ascii="mylotus" w:hAnsi="mylotus"/>
          <w:sz w:val="34"/>
          <w:szCs w:val="34"/>
          <w:rtl/>
        </w:rPr>
        <w:t>تفاق المذكور عقد</w:t>
      </w:r>
      <w:r w:rsidRPr="00263366">
        <w:rPr>
          <w:rFonts w:ascii="mylotus" w:hAnsi="mylotus"/>
          <w:sz w:val="34"/>
          <w:szCs w:val="34"/>
          <w:rtl/>
        </w:rPr>
        <w:t>؟</w:t>
      </w:r>
    </w:p>
    <w:p w14:paraId="3CC3DC8A" w14:textId="77777777" w:rsidR="00263366" w:rsidRPr="00263366" w:rsidRDefault="00263366" w:rsidP="00920C58">
      <w:pPr>
        <w:pStyle w:val="a0"/>
        <w:widowControl w:val="0"/>
        <w:bidi/>
        <w:spacing w:line="216" w:lineRule="auto"/>
        <w:rPr>
          <w:rFonts w:ascii="mylotus" w:hAnsi="mylotus"/>
          <w:sz w:val="34"/>
          <w:szCs w:val="34"/>
          <w:rtl/>
        </w:rPr>
      </w:pPr>
      <w:r w:rsidRPr="00263366">
        <w:rPr>
          <w:rFonts w:ascii="mylotus" w:hAnsi="mylotus"/>
          <w:sz w:val="34"/>
          <w:szCs w:val="34"/>
          <w:rtl/>
        </w:rPr>
        <w:t>والتفريق بين العقد وغيره يتوقف على بيان الفرق بين مفهوم العقد ومفهوم الوعد ومفهوم العهد</w:t>
      </w:r>
      <w:r w:rsidRPr="00263366">
        <w:rPr>
          <w:rFonts w:ascii="mylotus" w:hAnsi="mylotus"/>
          <w:sz w:val="34"/>
          <w:szCs w:val="34"/>
        </w:rPr>
        <w:t>.</w:t>
      </w:r>
    </w:p>
    <w:p w14:paraId="40F0802F" w14:textId="24CEC94E" w:rsidR="00263366" w:rsidRPr="00263366" w:rsidRDefault="00263366" w:rsidP="00920C58">
      <w:pPr>
        <w:pStyle w:val="a0"/>
        <w:widowControl w:val="0"/>
        <w:bidi/>
        <w:spacing w:line="216" w:lineRule="auto"/>
        <w:rPr>
          <w:rFonts w:ascii="mylotus" w:hAnsi="mylotus"/>
          <w:sz w:val="34"/>
          <w:szCs w:val="34"/>
          <w:rtl/>
        </w:rPr>
      </w:pPr>
      <w:r w:rsidRPr="00263366">
        <w:rPr>
          <w:rFonts w:ascii="mylotus" w:hAnsi="mylotus"/>
          <w:sz w:val="34"/>
          <w:szCs w:val="34"/>
          <w:rtl/>
        </w:rPr>
        <w:t>أما الفرق بين الوعد ومفهوم العقد: فهو أن الوعد وإن كان التزاماً جازماً - كما إذا وعد الزوج زوجته بأن لا يتزوج عليها على نحو الجزم وبالقسم واليمين -</w:t>
      </w:r>
      <w:r w:rsidR="00920C58">
        <w:rPr>
          <w:rFonts w:ascii="mylotus" w:hAnsi="mylotus"/>
          <w:sz w:val="34"/>
          <w:szCs w:val="34"/>
          <w:rtl/>
        </w:rPr>
        <w:t xml:space="preserve"> </w:t>
      </w:r>
      <w:r w:rsidRPr="00263366">
        <w:rPr>
          <w:rFonts w:ascii="mylotus" w:hAnsi="mylotus"/>
          <w:sz w:val="34"/>
          <w:szCs w:val="34"/>
          <w:rtl/>
        </w:rPr>
        <w:t xml:space="preserve">لا يخرج عن كونه </w:t>
      </w:r>
      <w:r>
        <w:rPr>
          <w:rFonts w:ascii="mylotus" w:hAnsi="mylotus"/>
          <w:sz w:val="34"/>
          <w:szCs w:val="34"/>
          <w:rtl/>
        </w:rPr>
        <w:t>وعداً، باعتبار أنه ذو طرف أحادي</w:t>
      </w:r>
      <w:r w:rsidRPr="00263366">
        <w:rPr>
          <w:rFonts w:ascii="mylotus" w:hAnsi="mylotus"/>
          <w:sz w:val="34"/>
          <w:szCs w:val="34"/>
          <w:rtl/>
        </w:rPr>
        <w:t>، والعقد متقوم بالطرفين، فإن المناط في صدق عنوان العقد تقومه بالطرفين، وبالتالي فمن الفوارق الجوهرية</w:t>
      </w:r>
      <w:r w:rsidR="00920C58">
        <w:rPr>
          <w:rFonts w:ascii="mylotus" w:hAnsi="mylotus"/>
          <w:sz w:val="34"/>
          <w:szCs w:val="34"/>
          <w:rtl/>
        </w:rPr>
        <w:t xml:space="preserve"> </w:t>
      </w:r>
      <w:r w:rsidRPr="00263366">
        <w:rPr>
          <w:rFonts w:ascii="mylotus" w:hAnsi="mylotus"/>
          <w:sz w:val="34"/>
          <w:szCs w:val="34"/>
          <w:rtl/>
        </w:rPr>
        <w:t>بينه وبين العقد</w:t>
      </w:r>
      <w:r>
        <w:rPr>
          <w:rFonts w:ascii="mylotus" w:hAnsi="mylotus" w:hint="cs"/>
          <w:sz w:val="34"/>
          <w:szCs w:val="34"/>
          <w:rtl/>
        </w:rPr>
        <w:t xml:space="preserve"> </w:t>
      </w:r>
      <w:r w:rsidRPr="00263366">
        <w:rPr>
          <w:rFonts w:ascii="mylotus" w:hAnsi="mylotus"/>
          <w:sz w:val="34"/>
          <w:szCs w:val="34"/>
          <w:rtl/>
        </w:rPr>
        <w:t>- مضافا</w:t>
      </w:r>
      <w:r>
        <w:rPr>
          <w:rFonts w:ascii="mylotus" w:hAnsi="mylotus" w:hint="cs"/>
          <w:sz w:val="34"/>
          <w:szCs w:val="34"/>
          <w:rtl/>
        </w:rPr>
        <w:t>ً</w:t>
      </w:r>
      <w:r>
        <w:rPr>
          <w:rFonts w:ascii="mylotus" w:hAnsi="mylotus"/>
          <w:sz w:val="34"/>
          <w:szCs w:val="34"/>
          <w:rtl/>
        </w:rPr>
        <w:t xml:space="preserve"> لخلو متعلقه عن العلقة ال</w:t>
      </w:r>
      <w:r>
        <w:rPr>
          <w:rFonts w:ascii="mylotus" w:hAnsi="mylotus" w:hint="cs"/>
          <w:sz w:val="34"/>
          <w:szCs w:val="34"/>
          <w:rtl/>
        </w:rPr>
        <w:t>ا</w:t>
      </w:r>
      <w:r w:rsidRPr="00263366">
        <w:rPr>
          <w:rFonts w:ascii="mylotus" w:hAnsi="mylotus"/>
          <w:sz w:val="34"/>
          <w:szCs w:val="34"/>
          <w:rtl/>
        </w:rPr>
        <w:t>عتبارية -</w:t>
      </w:r>
      <w:r w:rsidR="00920C58">
        <w:rPr>
          <w:rFonts w:ascii="mylotus" w:hAnsi="mylotus"/>
          <w:sz w:val="34"/>
          <w:szCs w:val="34"/>
          <w:rtl/>
        </w:rPr>
        <w:t xml:space="preserve"> </w:t>
      </w:r>
      <w:r w:rsidRPr="00263366">
        <w:rPr>
          <w:rFonts w:ascii="mylotus" w:hAnsi="mylotus"/>
          <w:sz w:val="34"/>
          <w:szCs w:val="34"/>
          <w:rtl/>
        </w:rPr>
        <w:t>هو في تعدد الطرف ووحدته</w:t>
      </w:r>
      <w:r w:rsidRPr="00263366">
        <w:rPr>
          <w:rFonts w:ascii="mylotus" w:hAnsi="mylotus"/>
          <w:sz w:val="34"/>
          <w:szCs w:val="34"/>
        </w:rPr>
        <w:t>.</w:t>
      </w:r>
    </w:p>
    <w:p w14:paraId="6572740C" w14:textId="4E49FC2D" w:rsidR="00263366" w:rsidRPr="00263366" w:rsidRDefault="00263366" w:rsidP="00920C58">
      <w:pPr>
        <w:pStyle w:val="a0"/>
        <w:widowControl w:val="0"/>
        <w:bidi/>
        <w:spacing w:line="216" w:lineRule="auto"/>
        <w:rPr>
          <w:rFonts w:ascii="mylotus" w:hAnsi="mylotus"/>
          <w:sz w:val="34"/>
          <w:szCs w:val="34"/>
          <w:rtl/>
        </w:rPr>
      </w:pPr>
      <w:r w:rsidRPr="00263366">
        <w:rPr>
          <w:rFonts w:ascii="mylotus" w:hAnsi="mylotus"/>
          <w:b/>
          <w:bCs/>
          <w:sz w:val="34"/>
          <w:szCs w:val="34"/>
          <w:rtl/>
        </w:rPr>
        <w:lastRenderedPageBreak/>
        <w:t>فإن قلت - كما في بعض الكلمات -:</w:t>
      </w:r>
      <w:r w:rsidRPr="00263366">
        <w:rPr>
          <w:rFonts w:ascii="mylotus" w:hAnsi="mylotus"/>
          <w:sz w:val="34"/>
          <w:szCs w:val="34"/>
          <w:rtl/>
        </w:rPr>
        <w:t xml:space="preserve"> إن الهبة ذات طرف واحد، حيث إن الواهب هو الذي يتصدى لتمليك المال الموهوب لغيره، مع أن الهبة تعد من العقود، والحال بأنها متقومة بطرف واحد</w:t>
      </w:r>
      <w:r w:rsidRPr="00263366">
        <w:rPr>
          <w:rFonts w:ascii="mylotus" w:hAnsi="mylotus"/>
          <w:sz w:val="34"/>
          <w:szCs w:val="34"/>
        </w:rPr>
        <w:t>.</w:t>
      </w:r>
    </w:p>
    <w:p w14:paraId="72DADC8E" w14:textId="1DB843EE" w:rsidR="00263366" w:rsidRPr="00263366" w:rsidRDefault="00263366" w:rsidP="00920C58">
      <w:pPr>
        <w:pStyle w:val="a0"/>
        <w:widowControl w:val="0"/>
        <w:bidi/>
        <w:spacing w:line="216" w:lineRule="auto"/>
        <w:rPr>
          <w:rFonts w:ascii="mylotus" w:hAnsi="mylotus"/>
          <w:sz w:val="34"/>
          <w:szCs w:val="34"/>
          <w:rtl/>
        </w:rPr>
      </w:pPr>
      <w:r w:rsidRPr="00263366">
        <w:rPr>
          <w:rFonts w:ascii="mylotus" w:hAnsi="mylotus"/>
          <w:b/>
          <w:bCs/>
          <w:sz w:val="34"/>
          <w:szCs w:val="34"/>
          <w:rtl/>
        </w:rPr>
        <w:t>والجواب عن ذلك:</w:t>
      </w:r>
      <w:r w:rsidRPr="00263366">
        <w:rPr>
          <w:rFonts w:ascii="mylotus" w:hAnsi="mylotus"/>
          <w:sz w:val="34"/>
          <w:szCs w:val="34"/>
          <w:rtl/>
        </w:rPr>
        <w:t xml:space="preserve"> أن العقد - كما قلنا - علقة متقومة بطرفين، ولا تصدق على أي إنشاء متقوم بطرف واحد، غاية ما في الباب أن دور </w:t>
      </w:r>
      <w:r>
        <w:rPr>
          <w:rFonts w:ascii="mylotus" w:hAnsi="mylotus"/>
          <w:sz w:val="34"/>
          <w:szCs w:val="34"/>
          <w:rtl/>
        </w:rPr>
        <w:t>الطرف الثاني في توليد العلقة ال</w:t>
      </w:r>
      <w:r>
        <w:rPr>
          <w:rFonts w:ascii="mylotus" w:hAnsi="mylotus" w:hint="cs"/>
          <w:sz w:val="34"/>
          <w:szCs w:val="34"/>
          <w:rtl/>
        </w:rPr>
        <w:t>ا</w:t>
      </w:r>
      <w:r w:rsidRPr="00263366">
        <w:rPr>
          <w:rFonts w:ascii="mylotus" w:hAnsi="mylotus"/>
          <w:sz w:val="34"/>
          <w:szCs w:val="34"/>
          <w:rtl/>
        </w:rPr>
        <w:t>عتبارية المقصودة بالعقد قد يكون بفعل - كما في الشركة فإنها قائمة على فعلين لشخصين - أو يكون دوره بعمل - كما في المضاربة حيث إن دور عامل المضاربة التصدي</w:t>
      </w:r>
      <w:r w:rsidR="00920C58">
        <w:rPr>
          <w:rFonts w:ascii="mylotus" w:hAnsi="mylotus"/>
          <w:sz w:val="34"/>
          <w:szCs w:val="34"/>
          <w:rtl/>
        </w:rPr>
        <w:t xml:space="preserve"> </w:t>
      </w:r>
      <w:r w:rsidRPr="00263366">
        <w:rPr>
          <w:rFonts w:ascii="mylotus" w:hAnsi="mylotus"/>
          <w:sz w:val="34"/>
          <w:szCs w:val="34"/>
          <w:rtl/>
        </w:rPr>
        <w:t>للعمل في سبيل إنشاء العقد بنحو المعاطاة</w:t>
      </w:r>
      <w:r w:rsidR="00920C58">
        <w:rPr>
          <w:rFonts w:ascii="mylotus" w:hAnsi="mylotus"/>
          <w:sz w:val="34"/>
          <w:szCs w:val="34"/>
          <w:rtl/>
        </w:rPr>
        <w:t xml:space="preserve"> </w:t>
      </w:r>
      <w:r w:rsidRPr="00263366">
        <w:rPr>
          <w:rFonts w:ascii="mylotus" w:hAnsi="mylotus"/>
          <w:sz w:val="34"/>
          <w:szCs w:val="34"/>
          <w:rtl/>
        </w:rPr>
        <w:t>أو قبول التعهد بعمل في سبيل إنشاء العقد اللفظي</w:t>
      </w:r>
      <w:r w:rsidR="00920C58">
        <w:rPr>
          <w:rFonts w:ascii="mylotus" w:hAnsi="mylotus"/>
          <w:sz w:val="34"/>
          <w:szCs w:val="34"/>
          <w:rtl/>
        </w:rPr>
        <w:t xml:space="preserve"> </w:t>
      </w:r>
      <w:r w:rsidRPr="00263366">
        <w:rPr>
          <w:rFonts w:ascii="mylotus" w:hAnsi="mylotus"/>
          <w:sz w:val="34"/>
          <w:szCs w:val="34"/>
          <w:rtl/>
        </w:rPr>
        <w:t>-، وقد يكون دور الطرف الثاني هو المطاوعة لإيجاب الطرف الأول، سواء كانت هذه المطاوعة بإبراز القبول أو كانت هذه المطاوعة بعدم الرد، حيث يكفي في تحقق الهبة عدم الرد من قبل الموهوب له، فهو المقوم لحصول العلقة الاعتبارية للموهوب له، وهي دخول المال الموهوب في ملكه</w:t>
      </w:r>
      <w:r>
        <w:rPr>
          <w:rFonts w:ascii="mylotus" w:hAnsi="mylotus" w:hint="cs"/>
          <w:sz w:val="34"/>
          <w:szCs w:val="34"/>
          <w:rtl/>
        </w:rPr>
        <w:t>،</w:t>
      </w:r>
      <w:r w:rsidRPr="00263366">
        <w:rPr>
          <w:rFonts w:ascii="mylotus" w:hAnsi="mylotus"/>
          <w:sz w:val="34"/>
          <w:szCs w:val="34"/>
          <w:rtl/>
        </w:rPr>
        <w:t xml:space="preserve"> لا أن الرد رافع للعلقة بعد حصولها</w:t>
      </w:r>
      <w:r w:rsidR="00920C58">
        <w:rPr>
          <w:rFonts w:ascii="mylotus" w:hAnsi="mylotus"/>
          <w:sz w:val="34"/>
          <w:szCs w:val="34"/>
          <w:rtl/>
        </w:rPr>
        <w:t>.</w:t>
      </w:r>
    </w:p>
    <w:p w14:paraId="155D33E0" w14:textId="6C0ED2B5" w:rsidR="00263366" w:rsidRDefault="00263366" w:rsidP="00920C58">
      <w:pPr>
        <w:pStyle w:val="a0"/>
        <w:widowControl w:val="0"/>
        <w:bidi/>
        <w:spacing w:line="216" w:lineRule="auto"/>
        <w:rPr>
          <w:rFonts w:ascii="mylotus" w:hAnsi="mylotus" w:hint="cs"/>
          <w:sz w:val="34"/>
          <w:szCs w:val="34"/>
          <w:rtl/>
        </w:rPr>
      </w:pPr>
      <w:r>
        <w:rPr>
          <w:rFonts w:ascii="mylotus" w:hAnsi="mylotus"/>
          <w:sz w:val="34"/>
          <w:szCs w:val="34"/>
          <w:rtl/>
        </w:rPr>
        <w:t>هذا بالنسبة إلى الوعد، وأما</w:t>
      </w:r>
      <w:r w:rsidRPr="00263366">
        <w:rPr>
          <w:rFonts w:ascii="mylotus" w:hAnsi="mylotus"/>
          <w:sz w:val="34"/>
          <w:szCs w:val="34"/>
          <w:rtl/>
        </w:rPr>
        <w:t xml:space="preserve"> العهد فبما أنه التزام وتعهد لله على النفس فمقتضى ذلك أن يكون متعلقه</w:t>
      </w:r>
      <w:r w:rsidR="00920C58">
        <w:rPr>
          <w:rFonts w:ascii="mylotus" w:hAnsi="mylotus"/>
          <w:sz w:val="34"/>
          <w:szCs w:val="34"/>
          <w:rtl/>
        </w:rPr>
        <w:t xml:space="preserve"> </w:t>
      </w:r>
      <w:r w:rsidRPr="00263366">
        <w:rPr>
          <w:rFonts w:ascii="mylotus" w:hAnsi="mylotus"/>
          <w:sz w:val="34"/>
          <w:szCs w:val="34"/>
          <w:rtl/>
        </w:rPr>
        <w:t>فعلاً اختيارياً، إذ لا يتصور الالتزام والتعهد</w:t>
      </w:r>
      <w:r w:rsidR="00920C58">
        <w:rPr>
          <w:rFonts w:ascii="mylotus" w:hAnsi="mylotus"/>
          <w:sz w:val="34"/>
          <w:szCs w:val="34"/>
          <w:rtl/>
        </w:rPr>
        <w:t xml:space="preserve"> </w:t>
      </w:r>
      <w:r w:rsidRPr="00263366">
        <w:rPr>
          <w:rFonts w:ascii="mylotus" w:hAnsi="mylotus"/>
          <w:sz w:val="34"/>
          <w:szCs w:val="34"/>
          <w:rtl/>
        </w:rPr>
        <w:t>بأمر غير اختياري، بينما لا يعتبر في العقد أن يكون متعلقه فعلاً اختيارياً، مثلاً عقد الزوجية حقيقته اعتبار علقة الزوجية وليس شيئاً آخر، بحيث يكون دور العقد دور الشرط المعبر عنه بشرط النتيجة الذي حقيقته هي توليد ه</w:t>
      </w:r>
      <w:r>
        <w:rPr>
          <w:rFonts w:ascii="mylotus" w:hAnsi="mylotus"/>
          <w:sz w:val="34"/>
          <w:szCs w:val="34"/>
          <w:rtl/>
        </w:rPr>
        <w:t>ذه النتيجة بدون اعتبار أمر آخر.</w:t>
      </w:r>
    </w:p>
    <w:p w14:paraId="514C1883" w14:textId="0AAD9392" w:rsidR="00263366" w:rsidRPr="00263366" w:rsidRDefault="00263366" w:rsidP="00920C58">
      <w:pPr>
        <w:pStyle w:val="a0"/>
        <w:widowControl w:val="0"/>
        <w:bidi/>
        <w:spacing w:line="216" w:lineRule="auto"/>
        <w:rPr>
          <w:rFonts w:ascii="mylotus" w:hAnsi="mylotus"/>
          <w:sz w:val="34"/>
          <w:szCs w:val="34"/>
          <w:rtl/>
        </w:rPr>
      </w:pPr>
      <w:r w:rsidRPr="00263366">
        <w:rPr>
          <w:rFonts w:ascii="mylotus" w:hAnsi="mylotus"/>
          <w:sz w:val="34"/>
          <w:szCs w:val="34"/>
          <w:rtl/>
        </w:rPr>
        <w:t>فتقوم العهد بكون متعلقه فعلاً اختيارياً دون العقد هذا فارق واضح بين المفهومين - مفهوم العهد ومفهوم العقد - مضافا</w:t>
      </w:r>
      <w:r>
        <w:rPr>
          <w:rFonts w:ascii="mylotus" w:hAnsi="mylotus" w:hint="cs"/>
          <w:sz w:val="34"/>
          <w:szCs w:val="34"/>
          <w:rtl/>
        </w:rPr>
        <w:t>ً</w:t>
      </w:r>
      <w:r w:rsidRPr="00263366">
        <w:rPr>
          <w:rFonts w:ascii="mylotus" w:hAnsi="mylotus"/>
          <w:sz w:val="34"/>
          <w:szCs w:val="34"/>
          <w:rtl/>
        </w:rPr>
        <w:t xml:space="preserve"> للف</w:t>
      </w:r>
      <w:r>
        <w:rPr>
          <w:rFonts w:ascii="mylotus" w:hAnsi="mylotus"/>
          <w:sz w:val="34"/>
          <w:szCs w:val="34"/>
          <w:rtl/>
        </w:rPr>
        <w:t xml:space="preserve">رق </w:t>
      </w:r>
      <w:proofErr w:type="spellStart"/>
      <w:r>
        <w:rPr>
          <w:rFonts w:ascii="mylotus" w:hAnsi="mylotus"/>
          <w:sz w:val="34"/>
          <w:szCs w:val="34"/>
          <w:rtl/>
        </w:rPr>
        <w:t>بتقوم</w:t>
      </w:r>
      <w:proofErr w:type="spellEnd"/>
      <w:r>
        <w:rPr>
          <w:rFonts w:ascii="mylotus" w:hAnsi="mylotus"/>
          <w:sz w:val="34"/>
          <w:szCs w:val="34"/>
          <w:rtl/>
        </w:rPr>
        <w:t xml:space="preserve"> العقد بإنشاء العلقة ال</w:t>
      </w:r>
      <w:r>
        <w:rPr>
          <w:rFonts w:ascii="mylotus" w:hAnsi="mylotus" w:hint="cs"/>
          <w:sz w:val="34"/>
          <w:szCs w:val="34"/>
          <w:rtl/>
        </w:rPr>
        <w:t>ا</w:t>
      </w:r>
      <w:r>
        <w:rPr>
          <w:rFonts w:ascii="mylotus" w:hAnsi="mylotus"/>
          <w:sz w:val="34"/>
          <w:szCs w:val="34"/>
          <w:rtl/>
        </w:rPr>
        <w:t>عتبارية -</w:t>
      </w:r>
      <w:r w:rsidRPr="00263366">
        <w:rPr>
          <w:rFonts w:ascii="mylotus" w:hAnsi="mylotus"/>
          <w:sz w:val="34"/>
          <w:szCs w:val="34"/>
          <w:rtl/>
        </w:rPr>
        <w:t>، وإن كان الوفاء بالعهد كالوفاء بالعقد</w:t>
      </w:r>
      <w:r w:rsidR="00920C58">
        <w:rPr>
          <w:rFonts w:ascii="mylotus" w:hAnsi="mylotus"/>
          <w:sz w:val="34"/>
          <w:szCs w:val="34"/>
          <w:rtl/>
        </w:rPr>
        <w:t xml:space="preserve"> </w:t>
      </w:r>
      <w:r w:rsidRPr="00263366">
        <w:rPr>
          <w:rFonts w:ascii="mylotus" w:hAnsi="mylotus"/>
          <w:sz w:val="34"/>
          <w:szCs w:val="34"/>
          <w:rtl/>
        </w:rPr>
        <w:t>واجباً مطلقا</w:t>
      </w:r>
      <w:r>
        <w:rPr>
          <w:rFonts w:ascii="mylotus" w:hAnsi="mylotus" w:hint="cs"/>
          <w:sz w:val="34"/>
          <w:szCs w:val="34"/>
          <w:rtl/>
        </w:rPr>
        <w:t>ً</w:t>
      </w:r>
      <w:r w:rsidRPr="00263366">
        <w:rPr>
          <w:rFonts w:ascii="mylotus" w:hAnsi="mylotus"/>
          <w:sz w:val="34"/>
          <w:szCs w:val="34"/>
          <w:rtl/>
        </w:rPr>
        <w:t xml:space="preserve"> كما هو المستفاد من قوله تعالى</w:t>
      </w:r>
      <w:r>
        <w:rPr>
          <w:rFonts w:ascii="mylotus" w:hAnsi="mylotus" w:hint="cs"/>
          <w:sz w:val="34"/>
          <w:szCs w:val="34"/>
          <w:rtl/>
        </w:rPr>
        <w:t>:</w:t>
      </w:r>
      <w:r w:rsidRPr="00263366">
        <w:rPr>
          <w:rFonts w:ascii="mylotus" w:hAnsi="mylotus"/>
          <w:sz w:val="34"/>
          <w:szCs w:val="34"/>
          <w:rtl/>
        </w:rPr>
        <w:t xml:space="preserve"> (وأوفوا بالعهد إن العهد كان مسؤولاً)</w:t>
      </w:r>
      <w:r>
        <w:rPr>
          <w:rFonts w:ascii="mylotus" w:hAnsi="mylotus" w:hint="cs"/>
          <w:sz w:val="34"/>
          <w:szCs w:val="34"/>
          <w:rtl/>
        </w:rPr>
        <w:t>،</w:t>
      </w:r>
      <w:r w:rsidRPr="00263366">
        <w:rPr>
          <w:rFonts w:ascii="mylotus" w:hAnsi="mylotus"/>
          <w:sz w:val="34"/>
          <w:szCs w:val="34"/>
          <w:rtl/>
        </w:rPr>
        <w:t xml:space="preserve"> بينما الوفاء بالوعد واجب في بعض الحالات على تفصيل في بابه</w:t>
      </w:r>
      <w:r w:rsidR="00920C58">
        <w:rPr>
          <w:rFonts w:ascii="mylotus" w:hAnsi="mylotus"/>
          <w:sz w:val="34"/>
          <w:szCs w:val="34"/>
          <w:rtl/>
        </w:rPr>
        <w:t>،</w:t>
      </w:r>
      <w:r w:rsidRPr="00263366">
        <w:rPr>
          <w:rFonts w:ascii="mylotus" w:hAnsi="mylotus"/>
          <w:sz w:val="34"/>
          <w:szCs w:val="34"/>
          <w:rtl/>
        </w:rPr>
        <w:t xml:space="preserve"> وبذلك يتبين الفرق بين الوعد والعهد من جهة وبين الإيقاع كالجعالة والطلا</w:t>
      </w:r>
      <w:r w:rsidR="005F74BA">
        <w:rPr>
          <w:rFonts w:ascii="mylotus" w:hAnsi="mylotus"/>
          <w:sz w:val="34"/>
          <w:szCs w:val="34"/>
          <w:rtl/>
        </w:rPr>
        <w:t>ق بلحاظ تعلق الإيقاع بالعلقة ال</w:t>
      </w:r>
      <w:r w:rsidR="005F74BA">
        <w:rPr>
          <w:rFonts w:ascii="mylotus" w:hAnsi="mylotus" w:hint="cs"/>
          <w:sz w:val="34"/>
          <w:szCs w:val="34"/>
          <w:rtl/>
        </w:rPr>
        <w:t>ا</w:t>
      </w:r>
      <w:r w:rsidRPr="00263366">
        <w:rPr>
          <w:rFonts w:ascii="mylotus" w:hAnsi="mylotus"/>
          <w:sz w:val="34"/>
          <w:szCs w:val="34"/>
          <w:rtl/>
        </w:rPr>
        <w:t>عتبارية إبراما أو هدما وإن كان ذا طرف واحد بخلاف الوعد والعهد لتقومهما بكون المتعلق فعلا اختياريا</w:t>
      </w:r>
      <w:r w:rsidR="00920C58">
        <w:rPr>
          <w:rFonts w:ascii="mylotus" w:hAnsi="mylotus"/>
          <w:sz w:val="34"/>
          <w:szCs w:val="34"/>
          <w:rtl/>
        </w:rPr>
        <w:t>.</w:t>
      </w:r>
    </w:p>
    <w:p w14:paraId="367FA825" w14:textId="5127B432" w:rsidR="00263366" w:rsidRPr="00263366" w:rsidRDefault="00263366" w:rsidP="00920C58">
      <w:pPr>
        <w:pStyle w:val="a0"/>
        <w:widowControl w:val="0"/>
        <w:bidi/>
        <w:spacing w:line="216" w:lineRule="auto"/>
        <w:rPr>
          <w:rFonts w:ascii="mylotus" w:hAnsi="mylotus"/>
          <w:sz w:val="34"/>
          <w:szCs w:val="34"/>
          <w:rtl/>
        </w:rPr>
      </w:pPr>
      <w:r w:rsidRPr="00263366">
        <w:rPr>
          <w:rFonts w:ascii="mylotus" w:hAnsi="mylotus"/>
          <w:sz w:val="34"/>
          <w:szCs w:val="34"/>
          <w:rtl/>
        </w:rPr>
        <w:t xml:space="preserve">ومنه يظهر أن مطلق الاتفاق بين طرفين لا يسمى عقداً ما لم يكن ذلك الاتفاق موجداً لعلقة اعتبارية، سواء كانت تلك العلقة الاعتبارية ملكية، أم كانت زوجية، أم كانت </w:t>
      </w:r>
      <w:proofErr w:type="spellStart"/>
      <w:r w:rsidRPr="00263366">
        <w:rPr>
          <w:rFonts w:ascii="mylotus" w:hAnsi="mylotus"/>
          <w:sz w:val="34"/>
          <w:szCs w:val="34"/>
          <w:rtl/>
        </w:rPr>
        <w:t>حقية</w:t>
      </w:r>
      <w:proofErr w:type="spellEnd"/>
      <w:r w:rsidR="00920C58">
        <w:rPr>
          <w:rFonts w:ascii="mylotus" w:hAnsi="mylotus"/>
          <w:sz w:val="34"/>
          <w:szCs w:val="34"/>
          <w:rtl/>
        </w:rPr>
        <w:t>.</w:t>
      </w:r>
      <w:r w:rsidR="00920C58">
        <w:rPr>
          <w:rFonts w:ascii="mylotus" w:hAnsi="mylotus" w:hint="cs"/>
          <w:sz w:val="34"/>
          <w:szCs w:val="34"/>
          <w:rtl/>
        </w:rPr>
        <w:t xml:space="preserve"> </w:t>
      </w:r>
      <w:r w:rsidRPr="00263366">
        <w:rPr>
          <w:rFonts w:ascii="mylotus" w:hAnsi="mylotus"/>
          <w:sz w:val="34"/>
          <w:szCs w:val="34"/>
          <w:rtl/>
        </w:rPr>
        <w:t>فمثلاً لو اتفقت الزوجة والزوج على أن الزوجة تلتزم بحجابها أو تلتزم بصلاة الفجر إن التزم زوجها بترك التدخين</w:t>
      </w:r>
      <w:r w:rsidR="00920C58">
        <w:rPr>
          <w:rFonts w:ascii="mylotus" w:hAnsi="mylotus"/>
          <w:sz w:val="34"/>
          <w:szCs w:val="34"/>
          <w:rtl/>
        </w:rPr>
        <w:t>،</w:t>
      </w:r>
      <w:r w:rsidRPr="00263366">
        <w:rPr>
          <w:rFonts w:ascii="mylotus" w:hAnsi="mylotus"/>
          <w:sz w:val="34"/>
          <w:szCs w:val="34"/>
          <w:rtl/>
        </w:rPr>
        <w:t xml:space="preserve"> فإن مجرد هذا الاتفاق ما لم يكن داخلاً تحت عنوان العهد لا يجب الوفاء به، ولو</w:t>
      </w:r>
      <w:r w:rsidR="00920C58">
        <w:rPr>
          <w:rFonts w:ascii="mylotus" w:hAnsi="mylotus"/>
          <w:sz w:val="34"/>
          <w:szCs w:val="34"/>
          <w:rtl/>
        </w:rPr>
        <w:t xml:space="preserve"> </w:t>
      </w:r>
      <w:r w:rsidRPr="00263366">
        <w:rPr>
          <w:rFonts w:ascii="mylotus" w:hAnsi="mylotus"/>
          <w:sz w:val="34"/>
          <w:szCs w:val="34"/>
          <w:rtl/>
        </w:rPr>
        <w:t xml:space="preserve">دخل تحت عنوان </w:t>
      </w:r>
      <w:r w:rsidRPr="00263366">
        <w:rPr>
          <w:rFonts w:ascii="mylotus" w:hAnsi="mylotus"/>
          <w:sz w:val="34"/>
          <w:szCs w:val="34"/>
          <w:rtl/>
        </w:rPr>
        <w:lastRenderedPageBreak/>
        <w:t xml:space="preserve">العهد ووجب الوفاء به بعنوان العهد فإنه ليس عقداً، إذ لا يتولد من هذا الاتفاق علقة اعتبارية وضعية من ملكية أو زوجية أو </w:t>
      </w:r>
      <w:proofErr w:type="spellStart"/>
      <w:r w:rsidRPr="00263366">
        <w:rPr>
          <w:rFonts w:ascii="mylotus" w:hAnsi="mylotus"/>
          <w:sz w:val="34"/>
          <w:szCs w:val="34"/>
          <w:rtl/>
        </w:rPr>
        <w:t>حقية</w:t>
      </w:r>
      <w:proofErr w:type="spellEnd"/>
      <w:r w:rsidRPr="00263366">
        <w:rPr>
          <w:rFonts w:ascii="mylotus" w:hAnsi="mylotus"/>
          <w:sz w:val="34"/>
          <w:szCs w:val="34"/>
          <w:rtl/>
        </w:rPr>
        <w:t xml:space="preserve"> أو ما أشبه ذلك</w:t>
      </w:r>
      <w:r w:rsidRPr="00263366">
        <w:rPr>
          <w:rFonts w:ascii="mylotus" w:hAnsi="mylotus"/>
          <w:sz w:val="34"/>
          <w:szCs w:val="34"/>
        </w:rPr>
        <w:t>.</w:t>
      </w:r>
    </w:p>
    <w:p w14:paraId="5A626EA1" w14:textId="075CE458" w:rsidR="00263366" w:rsidRPr="00263366" w:rsidRDefault="00263366" w:rsidP="00920C58">
      <w:pPr>
        <w:pStyle w:val="a0"/>
        <w:widowControl w:val="0"/>
        <w:bidi/>
        <w:spacing w:line="216" w:lineRule="auto"/>
        <w:rPr>
          <w:rFonts w:ascii="mylotus" w:hAnsi="mylotus"/>
          <w:sz w:val="34"/>
          <w:szCs w:val="34"/>
          <w:rtl/>
        </w:rPr>
      </w:pPr>
      <w:r w:rsidRPr="00263366">
        <w:rPr>
          <w:rFonts w:ascii="mylotus" w:hAnsi="mylotus"/>
          <w:sz w:val="34"/>
          <w:szCs w:val="34"/>
          <w:rtl/>
        </w:rPr>
        <w:t>وهذا من الإشكالات المسجلة على تعريف المحقق الإصفهاني (قدس سره) للعقد، حيث إن المحقق الإصفهاني (قدس سره) عرف العقد بأنه قرار مرتبط بقرار آخر، فإن مجرد ا</w:t>
      </w:r>
      <w:r w:rsidR="00920C58">
        <w:rPr>
          <w:rFonts w:ascii="mylotus" w:hAnsi="mylotus"/>
          <w:sz w:val="34"/>
          <w:szCs w:val="34"/>
          <w:rtl/>
        </w:rPr>
        <w:t>رتباط القرارين على نحو التعهد و</w:t>
      </w:r>
      <w:r w:rsidRPr="00263366">
        <w:rPr>
          <w:rFonts w:ascii="mylotus" w:hAnsi="mylotus"/>
          <w:sz w:val="34"/>
          <w:szCs w:val="34"/>
          <w:rtl/>
        </w:rPr>
        <w:t>الالتزام لا يعني أنه عقد ما لم يترتب على هذا الاتفاق علقة اعتبارية</w:t>
      </w:r>
      <w:r w:rsidRPr="00263366">
        <w:rPr>
          <w:rFonts w:ascii="mylotus" w:hAnsi="mylotus"/>
          <w:sz w:val="34"/>
          <w:szCs w:val="34"/>
        </w:rPr>
        <w:t>.</w:t>
      </w:r>
    </w:p>
    <w:p w14:paraId="0D3AF281" w14:textId="504407C2" w:rsidR="00263366" w:rsidRPr="00263366" w:rsidRDefault="00263366" w:rsidP="00920C58">
      <w:pPr>
        <w:pStyle w:val="a0"/>
        <w:widowControl w:val="0"/>
        <w:bidi/>
        <w:spacing w:line="216" w:lineRule="auto"/>
        <w:rPr>
          <w:rFonts w:ascii="mylotus" w:hAnsi="mylotus"/>
          <w:sz w:val="34"/>
          <w:szCs w:val="34"/>
          <w:rtl/>
        </w:rPr>
      </w:pPr>
      <w:r w:rsidRPr="005F74BA">
        <w:rPr>
          <w:rFonts w:ascii="mylotus" w:hAnsi="mylotus"/>
          <w:b/>
          <w:bCs/>
          <w:sz w:val="34"/>
          <w:szCs w:val="34"/>
          <w:rtl/>
        </w:rPr>
        <w:t>ولابد من التنبيه في المقام على نقطة:</w:t>
      </w:r>
      <w:r w:rsidR="005F74BA">
        <w:rPr>
          <w:rFonts w:ascii="mylotus" w:hAnsi="mylotus"/>
          <w:sz w:val="34"/>
          <w:szCs w:val="34"/>
          <w:rtl/>
        </w:rPr>
        <w:t xml:space="preserve"> </w:t>
      </w:r>
      <w:r w:rsidRPr="00263366">
        <w:rPr>
          <w:rFonts w:ascii="mylotus" w:hAnsi="mylotus"/>
          <w:sz w:val="34"/>
          <w:szCs w:val="34"/>
          <w:rtl/>
        </w:rPr>
        <w:t>وهي أن البحث</w:t>
      </w:r>
      <w:r w:rsidR="00920C58">
        <w:rPr>
          <w:rFonts w:ascii="mylotus" w:hAnsi="mylotus"/>
          <w:sz w:val="34"/>
          <w:szCs w:val="34"/>
          <w:rtl/>
        </w:rPr>
        <w:t xml:space="preserve"> </w:t>
      </w:r>
      <w:r w:rsidRPr="00263366">
        <w:rPr>
          <w:rFonts w:ascii="mylotus" w:hAnsi="mylotus"/>
          <w:sz w:val="34"/>
          <w:szCs w:val="34"/>
          <w:rtl/>
        </w:rPr>
        <w:t>في أن العقد هل هو مطلق الاتفاق بين طرفين على تسليط أحدهما على عمل معين كأن يتصالح الطرفان في ضمن العقد المنقطع</w:t>
      </w:r>
      <w:r w:rsidR="00920C58">
        <w:rPr>
          <w:rFonts w:ascii="mylotus" w:hAnsi="mylotus"/>
          <w:sz w:val="34"/>
          <w:szCs w:val="34"/>
          <w:rtl/>
        </w:rPr>
        <w:t xml:space="preserve"> </w:t>
      </w:r>
      <w:r w:rsidRPr="00263366">
        <w:rPr>
          <w:rFonts w:ascii="mylotus" w:hAnsi="mylotus"/>
          <w:sz w:val="34"/>
          <w:szCs w:val="34"/>
          <w:rtl/>
        </w:rPr>
        <w:t>على أن يهبها المدة متى شاءت بإزاء أن لا</w:t>
      </w:r>
      <w:r w:rsidR="005F74BA">
        <w:rPr>
          <w:rFonts w:ascii="mylotus" w:hAnsi="mylotus" w:hint="cs"/>
          <w:sz w:val="34"/>
          <w:szCs w:val="34"/>
          <w:rtl/>
        </w:rPr>
        <w:t xml:space="preserve"> </w:t>
      </w:r>
      <w:r w:rsidR="005F74BA">
        <w:rPr>
          <w:rFonts w:ascii="mylotus" w:hAnsi="mylotus"/>
          <w:sz w:val="34"/>
          <w:szCs w:val="34"/>
          <w:rtl/>
        </w:rPr>
        <w:t xml:space="preserve">تتزوج من غيره، حيث إن مآل ذلك </w:t>
      </w:r>
      <w:r w:rsidR="005F74BA">
        <w:rPr>
          <w:rFonts w:ascii="mylotus" w:hAnsi="mylotus" w:hint="cs"/>
          <w:sz w:val="34"/>
          <w:szCs w:val="34"/>
          <w:rtl/>
        </w:rPr>
        <w:t>إ</w:t>
      </w:r>
      <w:r w:rsidRPr="00263366">
        <w:rPr>
          <w:rFonts w:ascii="mylotus" w:hAnsi="mylotus"/>
          <w:sz w:val="34"/>
          <w:szCs w:val="34"/>
          <w:rtl/>
        </w:rPr>
        <w:t>لى تسليط المرأة على الرجل في إلزامه بالهبة</w:t>
      </w:r>
      <w:r w:rsidR="00920C58">
        <w:rPr>
          <w:rFonts w:ascii="mylotus" w:hAnsi="mylotus"/>
          <w:sz w:val="34"/>
          <w:szCs w:val="34"/>
          <w:rtl/>
        </w:rPr>
        <w:t>،</w:t>
      </w:r>
      <w:r w:rsidRPr="00263366">
        <w:rPr>
          <w:rFonts w:ascii="mylotus" w:hAnsi="mylotus"/>
          <w:sz w:val="34"/>
          <w:szCs w:val="34"/>
          <w:rtl/>
        </w:rPr>
        <w:t xml:space="preserve"> أو أن العقد ما كان منتجاً للعلقة الاعتبارية؟ فليس البحث بحثاً في المنصرف من عنوان العقد عرفا</w:t>
      </w:r>
      <w:r w:rsidR="005F74BA">
        <w:rPr>
          <w:rFonts w:ascii="mylotus" w:hAnsi="mylotus" w:hint="cs"/>
          <w:sz w:val="34"/>
          <w:szCs w:val="34"/>
          <w:rtl/>
        </w:rPr>
        <w:t>ً</w:t>
      </w:r>
      <w:r w:rsidRPr="00263366">
        <w:rPr>
          <w:rFonts w:ascii="mylotus" w:hAnsi="mylotus"/>
          <w:sz w:val="34"/>
          <w:szCs w:val="34"/>
          <w:rtl/>
        </w:rPr>
        <w:t xml:space="preserve"> كي يكون بحثاً عن مفاد كلمة (العقد) في اللغة العربية، وإنما هو بحث عن حقي</w:t>
      </w:r>
      <w:r w:rsidR="005F74BA">
        <w:rPr>
          <w:rFonts w:ascii="mylotus" w:hAnsi="mylotus"/>
          <w:sz w:val="34"/>
          <w:szCs w:val="34"/>
          <w:rtl/>
        </w:rPr>
        <w:t xml:space="preserve">قة </w:t>
      </w:r>
      <w:proofErr w:type="spellStart"/>
      <w:r w:rsidR="005F74BA">
        <w:rPr>
          <w:rFonts w:ascii="mylotus" w:hAnsi="mylotus"/>
          <w:sz w:val="34"/>
          <w:szCs w:val="34"/>
          <w:rtl/>
        </w:rPr>
        <w:t>معاملية</w:t>
      </w:r>
      <w:proofErr w:type="spellEnd"/>
      <w:r w:rsidR="005F74BA">
        <w:rPr>
          <w:rFonts w:ascii="mylotus" w:hAnsi="mylotus"/>
          <w:sz w:val="34"/>
          <w:szCs w:val="34"/>
          <w:rtl/>
        </w:rPr>
        <w:t xml:space="preserve"> بين المرتكز العقلائي من حيث ما هو المقوم لها</w:t>
      </w:r>
      <w:r w:rsidRPr="00263366">
        <w:rPr>
          <w:rFonts w:ascii="mylotus" w:hAnsi="mylotus"/>
          <w:sz w:val="34"/>
          <w:szCs w:val="34"/>
          <w:rtl/>
        </w:rPr>
        <w:t xml:space="preserve"> بغض النظر عن اللفظ المعبر عن تلك الحقيقة، سواء كان لفظاً عربياً أو فارسياً أو غير ذلك</w:t>
      </w:r>
      <w:r w:rsidRPr="00263366">
        <w:rPr>
          <w:rFonts w:ascii="mylotus" w:hAnsi="mylotus"/>
          <w:sz w:val="34"/>
          <w:szCs w:val="34"/>
        </w:rPr>
        <w:t>.</w:t>
      </w:r>
    </w:p>
    <w:p w14:paraId="2975F470" w14:textId="74C5B932" w:rsidR="00263366" w:rsidRPr="00263366" w:rsidRDefault="00263366" w:rsidP="00920C58">
      <w:pPr>
        <w:pStyle w:val="a0"/>
        <w:widowControl w:val="0"/>
        <w:bidi/>
        <w:spacing w:line="216" w:lineRule="auto"/>
        <w:rPr>
          <w:rFonts w:ascii="mylotus" w:hAnsi="mylotus"/>
          <w:sz w:val="34"/>
          <w:szCs w:val="34"/>
          <w:rtl/>
        </w:rPr>
      </w:pPr>
      <w:r w:rsidRPr="005F74BA">
        <w:rPr>
          <w:rFonts w:ascii="mylotus" w:hAnsi="mylotus"/>
          <w:b/>
          <w:bCs/>
          <w:sz w:val="34"/>
          <w:szCs w:val="34"/>
          <w:rtl/>
        </w:rPr>
        <w:t>المطلب الثالث:</w:t>
      </w:r>
      <w:r w:rsidR="005F74BA">
        <w:rPr>
          <w:rFonts w:ascii="mylotus" w:hAnsi="mylotus"/>
          <w:sz w:val="34"/>
          <w:szCs w:val="34"/>
          <w:rtl/>
        </w:rPr>
        <w:t xml:space="preserve"> قد يشكل على تعريف العقد بأنه </w:t>
      </w:r>
      <w:r w:rsidR="005F74BA">
        <w:rPr>
          <w:rFonts w:ascii="mylotus" w:hAnsi="mylotus" w:hint="cs"/>
          <w:sz w:val="34"/>
          <w:szCs w:val="34"/>
          <w:rtl/>
        </w:rPr>
        <w:t>(</w:t>
      </w:r>
      <w:r w:rsidR="005F74BA">
        <w:rPr>
          <w:rFonts w:ascii="mylotus" w:hAnsi="mylotus"/>
          <w:sz w:val="34"/>
          <w:szCs w:val="34"/>
          <w:rtl/>
        </w:rPr>
        <w:t>إنشاء علقة اعتبارية</w:t>
      </w:r>
      <w:r w:rsidRPr="00263366">
        <w:rPr>
          <w:rFonts w:ascii="mylotus" w:hAnsi="mylotus"/>
          <w:sz w:val="34"/>
          <w:szCs w:val="34"/>
          <w:rtl/>
        </w:rPr>
        <w:t xml:space="preserve"> متقومة بالطرفين</w:t>
      </w:r>
      <w:r w:rsidR="005F74BA">
        <w:rPr>
          <w:rFonts w:ascii="mylotus" w:hAnsi="mylotus" w:hint="cs"/>
          <w:sz w:val="34"/>
          <w:szCs w:val="34"/>
          <w:rtl/>
        </w:rPr>
        <w:t>)</w:t>
      </w:r>
      <w:r w:rsidR="00920C58">
        <w:rPr>
          <w:rFonts w:ascii="mylotus" w:hAnsi="mylotus"/>
          <w:sz w:val="34"/>
          <w:szCs w:val="34"/>
          <w:rtl/>
        </w:rPr>
        <w:t xml:space="preserve"> </w:t>
      </w:r>
      <w:r w:rsidRPr="00263366">
        <w:rPr>
          <w:rFonts w:ascii="mylotus" w:hAnsi="mylotus"/>
          <w:sz w:val="34"/>
          <w:szCs w:val="34"/>
          <w:rtl/>
        </w:rPr>
        <w:t>بإشكالين</w:t>
      </w:r>
      <w:r w:rsidRPr="00263366">
        <w:rPr>
          <w:rFonts w:ascii="mylotus" w:hAnsi="mylotus"/>
          <w:sz w:val="34"/>
          <w:szCs w:val="34"/>
        </w:rPr>
        <w:t xml:space="preserve"> :</w:t>
      </w:r>
    </w:p>
    <w:p w14:paraId="2D2F41A8" w14:textId="28C25DAE" w:rsidR="00263366" w:rsidRPr="00263366" w:rsidRDefault="00263366" w:rsidP="00920C58">
      <w:pPr>
        <w:pStyle w:val="a0"/>
        <w:widowControl w:val="0"/>
        <w:bidi/>
        <w:spacing w:line="216" w:lineRule="auto"/>
        <w:rPr>
          <w:rFonts w:ascii="mylotus" w:hAnsi="mylotus"/>
          <w:sz w:val="34"/>
          <w:szCs w:val="34"/>
          <w:rtl/>
        </w:rPr>
      </w:pPr>
      <w:r w:rsidRPr="005F74BA">
        <w:rPr>
          <w:rFonts w:ascii="mylotus" w:hAnsi="mylotus"/>
          <w:b/>
          <w:bCs/>
          <w:sz w:val="34"/>
          <w:szCs w:val="34"/>
          <w:rtl/>
        </w:rPr>
        <w:t>الإشكال الأول:</w:t>
      </w:r>
      <w:r w:rsidRPr="00263366">
        <w:rPr>
          <w:rFonts w:ascii="mylotus" w:hAnsi="mylotus"/>
          <w:sz w:val="34"/>
          <w:szCs w:val="34"/>
          <w:rtl/>
        </w:rPr>
        <w:t xml:space="preserve"> أن تحديد العقد بما كان منشأ لعلقة اعتبارية مستلزم للدور، بلحاظ توقف العلقة الاعتبارية على العقد توقف المعلول على علته، فلو عرّف العقد بما كان منشأً للعلقة الاعتبارية لزم أخذ المعلول في مفهوم العلة وهذا دور، حيث إن وجود العلقة</w:t>
      </w:r>
      <w:r w:rsidR="00920C58">
        <w:rPr>
          <w:rFonts w:ascii="mylotus" w:hAnsi="mylotus"/>
          <w:sz w:val="34"/>
          <w:szCs w:val="34"/>
          <w:rtl/>
        </w:rPr>
        <w:t xml:space="preserve"> </w:t>
      </w:r>
      <w:r w:rsidRPr="00263366">
        <w:rPr>
          <w:rFonts w:ascii="mylotus" w:hAnsi="mylotus"/>
          <w:sz w:val="34"/>
          <w:szCs w:val="34"/>
          <w:rtl/>
        </w:rPr>
        <w:t xml:space="preserve">الاعتبارية من ملكية أو زوجية أو </w:t>
      </w:r>
      <w:proofErr w:type="spellStart"/>
      <w:r w:rsidRPr="00263366">
        <w:rPr>
          <w:rFonts w:ascii="mylotus" w:hAnsi="mylotus"/>
          <w:sz w:val="34"/>
          <w:szCs w:val="34"/>
          <w:rtl/>
        </w:rPr>
        <w:t>حقية</w:t>
      </w:r>
      <w:proofErr w:type="spellEnd"/>
      <w:r w:rsidRPr="00263366">
        <w:rPr>
          <w:rFonts w:ascii="mylotus" w:hAnsi="mylotus"/>
          <w:sz w:val="34"/>
          <w:szCs w:val="34"/>
          <w:rtl/>
        </w:rPr>
        <w:t xml:space="preserve"> أو سلطنة متقوم بوجود العقد، فلا</w:t>
      </w:r>
      <w:r w:rsidR="005F74BA">
        <w:rPr>
          <w:rFonts w:ascii="mylotus" w:hAnsi="mylotus" w:hint="cs"/>
          <w:sz w:val="34"/>
          <w:szCs w:val="34"/>
          <w:rtl/>
        </w:rPr>
        <w:t xml:space="preserve"> </w:t>
      </w:r>
      <w:r w:rsidRPr="00263366">
        <w:rPr>
          <w:rFonts w:ascii="mylotus" w:hAnsi="mylotus"/>
          <w:sz w:val="34"/>
          <w:szCs w:val="34"/>
          <w:rtl/>
        </w:rPr>
        <w:t>علقة اعتبارية الا عن عقد</w:t>
      </w:r>
      <w:r w:rsidR="00920C58">
        <w:rPr>
          <w:rFonts w:ascii="mylotus" w:hAnsi="mylotus"/>
          <w:sz w:val="34"/>
          <w:szCs w:val="34"/>
          <w:rtl/>
        </w:rPr>
        <w:t>،</w:t>
      </w:r>
      <w:r w:rsidRPr="00263366">
        <w:rPr>
          <w:rFonts w:ascii="mylotus" w:hAnsi="mylotus"/>
          <w:sz w:val="34"/>
          <w:szCs w:val="34"/>
          <w:rtl/>
        </w:rPr>
        <w:t xml:space="preserve"> فكيف يعرف العقد بما يتولد عنه علقة الاعتبارية مع أن تولد العلقة الاعتبارية يتوقف على وجود العقد؟</w:t>
      </w:r>
    </w:p>
    <w:p w14:paraId="68B49CAD" w14:textId="77777777" w:rsidR="005F74BA" w:rsidRDefault="00263366" w:rsidP="00920C58">
      <w:pPr>
        <w:pStyle w:val="a0"/>
        <w:widowControl w:val="0"/>
        <w:bidi/>
        <w:spacing w:line="216" w:lineRule="auto"/>
        <w:rPr>
          <w:rFonts w:ascii="mylotus" w:hAnsi="mylotus" w:hint="cs"/>
          <w:sz w:val="34"/>
          <w:szCs w:val="34"/>
          <w:rtl/>
        </w:rPr>
      </w:pPr>
      <w:r w:rsidRPr="005F74BA">
        <w:rPr>
          <w:rFonts w:ascii="mylotus" w:hAnsi="mylotus"/>
          <w:b/>
          <w:bCs/>
          <w:sz w:val="34"/>
          <w:szCs w:val="34"/>
          <w:rtl/>
        </w:rPr>
        <w:t>والجواب عن ذلك:</w:t>
      </w:r>
      <w:r w:rsidRPr="00263366">
        <w:rPr>
          <w:rFonts w:ascii="mylotus" w:hAnsi="mylotus"/>
          <w:sz w:val="34"/>
          <w:szCs w:val="34"/>
          <w:rtl/>
        </w:rPr>
        <w:t xml:space="preserve"> بأن هذا من الخلط بين الوجود القانوني والشرعي والوجود الإنشائي، فإن الدور إنما يرد لو كان صدق عنوان العقد على المعاملة موقوفاً على إمضاء القانون أو الشرع للعلقة المنشأة، فإنه لو كان صدق عنوان ا</w:t>
      </w:r>
      <w:r w:rsidR="005F74BA">
        <w:rPr>
          <w:rFonts w:ascii="mylotus" w:hAnsi="mylotus"/>
          <w:sz w:val="34"/>
          <w:szCs w:val="34"/>
          <w:rtl/>
        </w:rPr>
        <w:t>لعقد متوقفاً على تحقق العلقة ال</w:t>
      </w:r>
      <w:r w:rsidR="005F74BA">
        <w:rPr>
          <w:rFonts w:ascii="mylotus" w:hAnsi="mylotus" w:hint="cs"/>
          <w:sz w:val="34"/>
          <w:szCs w:val="34"/>
          <w:rtl/>
        </w:rPr>
        <w:t>ا</w:t>
      </w:r>
      <w:r w:rsidR="005F74BA">
        <w:rPr>
          <w:rFonts w:ascii="mylotus" w:hAnsi="mylotus"/>
          <w:sz w:val="34"/>
          <w:szCs w:val="34"/>
          <w:rtl/>
        </w:rPr>
        <w:t>عتبارية بالفعل بو</w:t>
      </w:r>
      <w:r w:rsidR="005F74BA">
        <w:rPr>
          <w:rFonts w:ascii="mylotus" w:hAnsi="mylotus" w:hint="cs"/>
          <w:sz w:val="34"/>
          <w:szCs w:val="34"/>
          <w:rtl/>
        </w:rPr>
        <w:t>ا</w:t>
      </w:r>
      <w:r w:rsidR="005F74BA">
        <w:rPr>
          <w:rFonts w:ascii="mylotus" w:hAnsi="mylotus"/>
          <w:sz w:val="34"/>
          <w:szCs w:val="34"/>
          <w:rtl/>
        </w:rPr>
        <w:t>سطة الإمضاء -</w:t>
      </w:r>
      <w:r w:rsidR="005F74BA">
        <w:rPr>
          <w:rFonts w:ascii="mylotus" w:hAnsi="mylotus" w:hint="cs"/>
          <w:sz w:val="34"/>
          <w:szCs w:val="34"/>
          <w:rtl/>
        </w:rPr>
        <w:t xml:space="preserve"> </w:t>
      </w:r>
      <w:r w:rsidRPr="00263366">
        <w:rPr>
          <w:rFonts w:ascii="mylotus" w:hAnsi="mylotus"/>
          <w:sz w:val="34"/>
          <w:szCs w:val="34"/>
          <w:rtl/>
        </w:rPr>
        <w:t>أي لا يصدق على المعاملة عقد حتى يمضي الشارع أو المقنن العلقة المنشأة - كان ذلك دورا</w:t>
      </w:r>
      <w:r w:rsidR="005F74BA">
        <w:rPr>
          <w:rFonts w:ascii="mylotus" w:hAnsi="mylotus" w:hint="cs"/>
          <w:sz w:val="34"/>
          <w:szCs w:val="34"/>
          <w:rtl/>
        </w:rPr>
        <w:t>ً</w:t>
      </w:r>
      <w:r w:rsidRPr="00263366">
        <w:rPr>
          <w:rFonts w:ascii="mylotus" w:hAnsi="mylotus"/>
          <w:sz w:val="34"/>
          <w:szCs w:val="34"/>
          <w:rtl/>
        </w:rPr>
        <w:t xml:space="preserve">، لأن إمضاء الشارع أو المقنن للعلقة فرع وجود عقد، فلو توقف العقد على الإمضاء للزم </w:t>
      </w:r>
      <w:r w:rsidR="005F74BA">
        <w:rPr>
          <w:rFonts w:ascii="mylotus" w:hAnsi="mylotus"/>
          <w:sz w:val="34"/>
          <w:szCs w:val="34"/>
          <w:rtl/>
        </w:rPr>
        <w:t>الدور، أو فقل إن تحقق العلقة ال</w:t>
      </w:r>
      <w:r w:rsidR="005F74BA">
        <w:rPr>
          <w:rFonts w:ascii="mylotus" w:hAnsi="mylotus" w:hint="cs"/>
          <w:sz w:val="34"/>
          <w:szCs w:val="34"/>
          <w:rtl/>
        </w:rPr>
        <w:t>ا</w:t>
      </w:r>
      <w:r w:rsidRPr="00263366">
        <w:rPr>
          <w:rFonts w:ascii="mylotus" w:hAnsi="mylotus"/>
          <w:sz w:val="34"/>
          <w:szCs w:val="34"/>
          <w:rtl/>
        </w:rPr>
        <w:t xml:space="preserve">عتبارية بالفعل بحيث تكون موضع الآثار متقوم </w:t>
      </w:r>
      <w:proofErr w:type="spellStart"/>
      <w:r w:rsidRPr="00263366">
        <w:rPr>
          <w:rFonts w:ascii="mylotus" w:hAnsi="mylotus"/>
          <w:sz w:val="34"/>
          <w:szCs w:val="34"/>
          <w:rtl/>
        </w:rPr>
        <w:t>بالمفروغية</w:t>
      </w:r>
      <w:proofErr w:type="spellEnd"/>
      <w:r w:rsidRPr="00263366">
        <w:rPr>
          <w:rFonts w:ascii="mylotus" w:hAnsi="mylotus"/>
          <w:sz w:val="34"/>
          <w:szCs w:val="34"/>
          <w:rtl/>
        </w:rPr>
        <w:t xml:space="preserve"> عن وجود عقد في رتبة </w:t>
      </w:r>
      <w:r w:rsidRPr="00263366">
        <w:rPr>
          <w:rFonts w:ascii="mylotus" w:hAnsi="mylotus"/>
          <w:sz w:val="34"/>
          <w:szCs w:val="34"/>
          <w:rtl/>
        </w:rPr>
        <w:lastRenderedPageBreak/>
        <w:t>سابقة</w:t>
      </w:r>
      <w:r w:rsidR="005F74BA">
        <w:rPr>
          <w:rFonts w:ascii="mylotus" w:hAnsi="mylotus" w:hint="cs"/>
          <w:sz w:val="34"/>
          <w:szCs w:val="34"/>
          <w:rtl/>
        </w:rPr>
        <w:t>،</w:t>
      </w:r>
      <w:r w:rsidRPr="00263366">
        <w:rPr>
          <w:rFonts w:ascii="mylotus" w:hAnsi="mylotus"/>
          <w:sz w:val="34"/>
          <w:szCs w:val="34"/>
          <w:rtl/>
        </w:rPr>
        <w:t xml:space="preserve"> فلا</w:t>
      </w:r>
      <w:r w:rsidR="005F74BA">
        <w:rPr>
          <w:rFonts w:ascii="mylotus" w:hAnsi="mylotus" w:hint="cs"/>
          <w:sz w:val="34"/>
          <w:szCs w:val="34"/>
          <w:rtl/>
        </w:rPr>
        <w:t xml:space="preserve"> </w:t>
      </w:r>
      <w:r w:rsidR="005F74BA">
        <w:rPr>
          <w:rFonts w:ascii="mylotus" w:hAnsi="mylotus"/>
          <w:sz w:val="34"/>
          <w:szCs w:val="34"/>
          <w:rtl/>
        </w:rPr>
        <w:t>يعقل تقوم العقد بوجود العلقة ال</w:t>
      </w:r>
      <w:r w:rsidR="005F74BA">
        <w:rPr>
          <w:rFonts w:ascii="mylotus" w:hAnsi="mylotus" w:hint="cs"/>
          <w:sz w:val="34"/>
          <w:szCs w:val="34"/>
          <w:rtl/>
        </w:rPr>
        <w:t>ا</w:t>
      </w:r>
      <w:r w:rsidR="005F74BA">
        <w:rPr>
          <w:rFonts w:ascii="mylotus" w:hAnsi="mylotus"/>
          <w:sz w:val="34"/>
          <w:szCs w:val="34"/>
          <w:rtl/>
        </w:rPr>
        <w:t>عتبارية بالفعل</w:t>
      </w:r>
      <w:r w:rsidR="005F74BA">
        <w:rPr>
          <w:rFonts w:ascii="mylotus" w:hAnsi="mylotus" w:hint="cs"/>
          <w:sz w:val="34"/>
          <w:szCs w:val="34"/>
          <w:rtl/>
        </w:rPr>
        <w:t>.</w:t>
      </w:r>
    </w:p>
    <w:p w14:paraId="08F6A320" w14:textId="45B69758" w:rsidR="00263366" w:rsidRPr="00263366" w:rsidRDefault="00263366" w:rsidP="00920C58">
      <w:pPr>
        <w:pStyle w:val="a0"/>
        <w:widowControl w:val="0"/>
        <w:bidi/>
        <w:spacing w:line="216" w:lineRule="auto"/>
        <w:rPr>
          <w:rFonts w:ascii="mylotus" w:hAnsi="mylotus"/>
          <w:sz w:val="34"/>
          <w:szCs w:val="34"/>
          <w:rtl/>
        </w:rPr>
      </w:pPr>
      <w:r w:rsidRPr="00263366">
        <w:rPr>
          <w:rFonts w:ascii="mylotus" w:hAnsi="mylotus"/>
          <w:sz w:val="34"/>
          <w:szCs w:val="34"/>
          <w:rtl/>
        </w:rPr>
        <w:t>ولكن المفروض أن</w:t>
      </w:r>
      <w:r w:rsidR="005F74BA">
        <w:rPr>
          <w:rFonts w:ascii="mylotus" w:hAnsi="mylotus"/>
          <w:sz w:val="34"/>
          <w:szCs w:val="34"/>
          <w:rtl/>
        </w:rPr>
        <w:t xml:space="preserve"> المعرّف لمفهوم العقد العلقة ال</w:t>
      </w:r>
      <w:r w:rsidR="005F74BA">
        <w:rPr>
          <w:rFonts w:ascii="mylotus" w:hAnsi="mylotus" w:hint="cs"/>
          <w:sz w:val="34"/>
          <w:szCs w:val="34"/>
          <w:rtl/>
        </w:rPr>
        <w:t>ا</w:t>
      </w:r>
      <w:r w:rsidRPr="00263366">
        <w:rPr>
          <w:rFonts w:ascii="mylotus" w:hAnsi="mylotus"/>
          <w:sz w:val="34"/>
          <w:szCs w:val="34"/>
          <w:rtl/>
        </w:rPr>
        <w:t>عتبارية الإنشائية لا العلقة الفعلية التي تحققت نتيجة إمضاء المشرع أو القانون، فالعقد هو عبارة عن إنشاء علقة اعتبارية، والمقوم له الوجود الإنشائي للعلقة لا أن المقوم له الوجود الفعلي للعلقة ببركة إمضاء المشرع أو المقنن</w:t>
      </w:r>
      <w:r w:rsidRPr="00263366">
        <w:rPr>
          <w:rFonts w:ascii="mylotus" w:hAnsi="mylotus"/>
          <w:sz w:val="34"/>
          <w:szCs w:val="34"/>
        </w:rPr>
        <w:t>.</w:t>
      </w:r>
    </w:p>
    <w:p w14:paraId="78DCB4F9" w14:textId="0CA37EC0" w:rsidR="00263366" w:rsidRPr="00263366" w:rsidRDefault="00263366" w:rsidP="00920C58">
      <w:pPr>
        <w:pStyle w:val="a0"/>
        <w:widowControl w:val="0"/>
        <w:bidi/>
        <w:spacing w:line="216" w:lineRule="auto"/>
        <w:rPr>
          <w:rFonts w:ascii="mylotus" w:hAnsi="mylotus"/>
          <w:sz w:val="34"/>
          <w:szCs w:val="34"/>
          <w:rtl/>
        </w:rPr>
      </w:pPr>
      <w:r w:rsidRPr="00263366">
        <w:rPr>
          <w:rFonts w:ascii="mylotus" w:hAnsi="mylotus"/>
          <w:sz w:val="34"/>
          <w:szCs w:val="34"/>
          <w:rtl/>
        </w:rPr>
        <w:t>ومن الواضح أنه</w:t>
      </w:r>
      <w:r w:rsidR="00920C58">
        <w:rPr>
          <w:rFonts w:ascii="mylotus" w:hAnsi="mylotus"/>
          <w:sz w:val="34"/>
          <w:szCs w:val="34"/>
          <w:rtl/>
        </w:rPr>
        <w:t xml:space="preserve"> </w:t>
      </w:r>
      <w:r w:rsidRPr="00263366">
        <w:rPr>
          <w:rFonts w:ascii="mylotus" w:hAnsi="mylotus"/>
          <w:sz w:val="34"/>
          <w:szCs w:val="34"/>
          <w:rtl/>
        </w:rPr>
        <w:t>يمكن تعريف العلة بما كان سبباً لمعلول معين</w:t>
      </w:r>
      <w:r w:rsidR="00920C58">
        <w:rPr>
          <w:rFonts w:ascii="mylotus" w:hAnsi="mylotus"/>
          <w:sz w:val="34"/>
          <w:szCs w:val="34"/>
          <w:rtl/>
        </w:rPr>
        <w:t xml:space="preserve"> </w:t>
      </w:r>
      <w:r w:rsidRPr="00263366">
        <w:rPr>
          <w:rFonts w:ascii="mylotus" w:hAnsi="mylotus"/>
          <w:sz w:val="34"/>
          <w:szCs w:val="34"/>
          <w:rtl/>
        </w:rPr>
        <w:t>وهذا لا محذور فيه، كأن يقال مثلا</w:t>
      </w:r>
      <w:r w:rsidR="00920C58">
        <w:rPr>
          <w:rFonts w:ascii="mylotus" w:hAnsi="mylotus"/>
          <w:sz w:val="34"/>
          <w:szCs w:val="34"/>
          <w:rtl/>
        </w:rPr>
        <w:t xml:space="preserve"> </w:t>
      </w:r>
      <w:r w:rsidRPr="00263366">
        <w:rPr>
          <w:rFonts w:ascii="mylotus" w:hAnsi="mylotus"/>
          <w:sz w:val="34"/>
          <w:szCs w:val="34"/>
          <w:rtl/>
        </w:rPr>
        <w:t>مفهوم النار ما كانت مصدراً للحرارة، وهذا لا دور فيه، لأنه في الواقع</w:t>
      </w:r>
      <w:r w:rsidR="00920C58">
        <w:rPr>
          <w:rFonts w:ascii="mylotus" w:hAnsi="mylotus"/>
          <w:sz w:val="34"/>
          <w:szCs w:val="34"/>
          <w:rtl/>
        </w:rPr>
        <w:t xml:space="preserve"> </w:t>
      </w:r>
      <w:r w:rsidRPr="00263366">
        <w:rPr>
          <w:rFonts w:ascii="mylotus" w:hAnsi="mylotus"/>
          <w:sz w:val="34"/>
          <w:szCs w:val="34"/>
          <w:rtl/>
        </w:rPr>
        <w:t>تعريف بالعلية لا تعريف بالمعلول، أي أن المقوم لمفهوم النار عليتها للحرارة لا</w:t>
      </w:r>
      <w:r w:rsidR="005F74BA">
        <w:rPr>
          <w:rFonts w:ascii="mylotus" w:hAnsi="mylotus" w:hint="cs"/>
          <w:sz w:val="34"/>
          <w:szCs w:val="34"/>
          <w:rtl/>
        </w:rPr>
        <w:t xml:space="preserve"> </w:t>
      </w:r>
      <w:r w:rsidRPr="00263366">
        <w:rPr>
          <w:rFonts w:ascii="mylotus" w:hAnsi="mylotus"/>
          <w:sz w:val="34"/>
          <w:szCs w:val="34"/>
          <w:rtl/>
        </w:rPr>
        <w:t>وجودها</w:t>
      </w:r>
      <w:r w:rsidR="00920C58">
        <w:rPr>
          <w:rFonts w:ascii="mylotus" w:hAnsi="mylotus"/>
          <w:sz w:val="34"/>
          <w:szCs w:val="34"/>
          <w:rtl/>
        </w:rPr>
        <w:t xml:space="preserve">، </w:t>
      </w:r>
      <w:r w:rsidRPr="00263366">
        <w:rPr>
          <w:rFonts w:ascii="mylotus" w:hAnsi="mylotus"/>
          <w:sz w:val="34"/>
          <w:szCs w:val="34"/>
          <w:rtl/>
        </w:rPr>
        <w:t xml:space="preserve">والمقوم </w:t>
      </w:r>
      <w:r w:rsidR="005F74BA">
        <w:rPr>
          <w:rFonts w:ascii="mylotus" w:hAnsi="mylotus"/>
          <w:sz w:val="34"/>
          <w:szCs w:val="34"/>
          <w:rtl/>
        </w:rPr>
        <w:t xml:space="preserve">لمفهوم العقد </w:t>
      </w:r>
      <w:proofErr w:type="spellStart"/>
      <w:r w:rsidR="005F74BA">
        <w:rPr>
          <w:rFonts w:ascii="mylotus" w:hAnsi="mylotus"/>
          <w:sz w:val="34"/>
          <w:szCs w:val="34"/>
          <w:rtl/>
        </w:rPr>
        <w:t>منشأيته</w:t>
      </w:r>
      <w:proofErr w:type="spellEnd"/>
      <w:r w:rsidR="005F74BA">
        <w:rPr>
          <w:rFonts w:ascii="mylotus" w:hAnsi="mylotus"/>
          <w:sz w:val="34"/>
          <w:szCs w:val="34"/>
          <w:rtl/>
        </w:rPr>
        <w:t xml:space="preserve"> في عالم ال</w:t>
      </w:r>
      <w:r w:rsidR="005F74BA">
        <w:rPr>
          <w:rFonts w:ascii="mylotus" w:hAnsi="mylotus" w:hint="cs"/>
          <w:sz w:val="34"/>
          <w:szCs w:val="34"/>
          <w:rtl/>
        </w:rPr>
        <w:t>ا</w:t>
      </w:r>
      <w:r w:rsidRPr="00263366">
        <w:rPr>
          <w:rFonts w:ascii="mylotus" w:hAnsi="mylotus"/>
          <w:sz w:val="34"/>
          <w:szCs w:val="34"/>
          <w:rtl/>
        </w:rPr>
        <w:t>عتبار</w:t>
      </w:r>
      <w:r w:rsidR="00920C58">
        <w:rPr>
          <w:rFonts w:ascii="mylotus" w:hAnsi="mylotus"/>
          <w:sz w:val="34"/>
          <w:szCs w:val="34"/>
          <w:rtl/>
        </w:rPr>
        <w:t xml:space="preserve"> </w:t>
      </w:r>
      <w:r w:rsidRPr="00263366">
        <w:rPr>
          <w:rFonts w:ascii="mylotus" w:hAnsi="mylotus"/>
          <w:sz w:val="34"/>
          <w:szCs w:val="34"/>
          <w:rtl/>
        </w:rPr>
        <w:t>لعلقة اعتبارية لا</w:t>
      </w:r>
      <w:r w:rsidR="005F74BA">
        <w:rPr>
          <w:rFonts w:ascii="mylotus" w:hAnsi="mylotus" w:hint="cs"/>
          <w:sz w:val="34"/>
          <w:szCs w:val="34"/>
          <w:rtl/>
        </w:rPr>
        <w:t xml:space="preserve"> </w:t>
      </w:r>
      <w:r w:rsidRPr="00263366">
        <w:rPr>
          <w:rFonts w:ascii="mylotus" w:hAnsi="mylotus"/>
          <w:sz w:val="34"/>
          <w:szCs w:val="34"/>
          <w:rtl/>
        </w:rPr>
        <w:t>تحققها في وعاء الإمضاء وترتب الآثار</w:t>
      </w:r>
      <w:r w:rsidR="00920C58">
        <w:rPr>
          <w:rFonts w:ascii="mylotus" w:hAnsi="mylotus"/>
          <w:sz w:val="34"/>
          <w:szCs w:val="34"/>
          <w:rtl/>
        </w:rPr>
        <w:t>.</w:t>
      </w:r>
    </w:p>
    <w:p w14:paraId="4617B70F" w14:textId="59F652EF" w:rsidR="00263366" w:rsidRPr="00263366" w:rsidRDefault="00263366" w:rsidP="00920C58">
      <w:pPr>
        <w:pStyle w:val="a0"/>
        <w:widowControl w:val="0"/>
        <w:bidi/>
        <w:spacing w:line="216" w:lineRule="auto"/>
        <w:rPr>
          <w:rFonts w:ascii="mylotus" w:hAnsi="mylotus"/>
          <w:sz w:val="34"/>
          <w:szCs w:val="34"/>
          <w:rtl/>
        </w:rPr>
      </w:pPr>
      <w:r w:rsidRPr="005F74BA">
        <w:rPr>
          <w:rFonts w:ascii="mylotus" w:hAnsi="mylotus"/>
          <w:b/>
          <w:bCs/>
          <w:sz w:val="34"/>
          <w:szCs w:val="34"/>
          <w:rtl/>
        </w:rPr>
        <w:t>الإشكال الثاني:</w:t>
      </w:r>
      <w:r w:rsidRPr="00263366">
        <w:rPr>
          <w:rFonts w:ascii="mylotus" w:hAnsi="mylotus"/>
          <w:sz w:val="34"/>
          <w:szCs w:val="34"/>
          <w:rtl/>
        </w:rPr>
        <w:t xml:space="preserve"> ما هو المراد بالعلقة الاعتبارية? هل المراد بالعلقة الاعتبارية هو العلقة العقلائية، يعني ما يراه العقلاء موضوعا لترتب الآثار كالملكية والزوجية والحقية والسلطنة</w:t>
      </w:r>
      <w:r w:rsidR="00920C58">
        <w:rPr>
          <w:rFonts w:ascii="mylotus" w:hAnsi="mylotus"/>
          <w:sz w:val="34"/>
          <w:szCs w:val="34"/>
          <w:rtl/>
        </w:rPr>
        <w:t xml:space="preserve"> </w:t>
      </w:r>
      <w:r w:rsidRPr="00263366">
        <w:rPr>
          <w:rFonts w:ascii="mylotus" w:hAnsi="mylotus"/>
          <w:sz w:val="34"/>
          <w:szCs w:val="34"/>
          <w:rtl/>
        </w:rPr>
        <w:t>ونحو ذلك؟ أم أن المراد مطلق العلقة الاعتبارية ولو بفرض فارض</w:t>
      </w:r>
      <w:r w:rsidR="00920C58">
        <w:rPr>
          <w:rFonts w:ascii="mylotus" w:hAnsi="mylotus"/>
          <w:sz w:val="34"/>
          <w:szCs w:val="34"/>
          <w:rtl/>
        </w:rPr>
        <w:t xml:space="preserve"> </w:t>
      </w:r>
      <w:r w:rsidRPr="00263366">
        <w:rPr>
          <w:rFonts w:ascii="mylotus" w:hAnsi="mylotus"/>
          <w:sz w:val="34"/>
          <w:szCs w:val="34"/>
          <w:rtl/>
        </w:rPr>
        <w:t>ولو لم تكن علقة عقلائية</w:t>
      </w:r>
      <w:r w:rsidR="005F74BA">
        <w:rPr>
          <w:rFonts w:ascii="mylotus" w:hAnsi="mylotus" w:hint="cs"/>
          <w:sz w:val="34"/>
          <w:szCs w:val="34"/>
          <w:rtl/>
        </w:rPr>
        <w:t>،</w:t>
      </w:r>
      <w:r w:rsidRPr="00263366">
        <w:rPr>
          <w:rFonts w:ascii="mylotus" w:hAnsi="mylotus"/>
          <w:sz w:val="34"/>
          <w:szCs w:val="34"/>
          <w:rtl/>
        </w:rPr>
        <w:t xml:space="preserve"> حيث لا</w:t>
      </w:r>
      <w:r w:rsidR="005F74BA">
        <w:rPr>
          <w:rFonts w:ascii="mylotus" w:hAnsi="mylotus" w:hint="cs"/>
          <w:sz w:val="34"/>
          <w:szCs w:val="34"/>
          <w:rtl/>
        </w:rPr>
        <w:t xml:space="preserve"> </w:t>
      </w:r>
      <w:r w:rsidR="005F74BA">
        <w:rPr>
          <w:rFonts w:ascii="mylotus" w:hAnsi="mylotus"/>
          <w:sz w:val="34"/>
          <w:szCs w:val="34"/>
          <w:rtl/>
        </w:rPr>
        <w:t>مؤنة في ال</w:t>
      </w:r>
      <w:r w:rsidR="005F74BA">
        <w:rPr>
          <w:rFonts w:ascii="mylotus" w:hAnsi="mylotus" w:hint="cs"/>
          <w:sz w:val="34"/>
          <w:szCs w:val="34"/>
          <w:rtl/>
        </w:rPr>
        <w:t>ا</w:t>
      </w:r>
      <w:r w:rsidR="005F74BA">
        <w:rPr>
          <w:rFonts w:ascii="mylotus" w:hAnsi="mylotus"/>
          <w:sz w:val="34"/>
          <w:szCs w:val="34"/>
          <w:rtl/>
        </w:rPr>
        <w:t>عتبار والفرض</w:t>
      </w:r>
      <w:r w:rsidRPr="00263366">
        <w:rPr>
          <w:rFonts w:ascii="mylotus" w:hAnsi="mylotus"/>
          <w:sz w:val="34"/>
          <w:szCs w:val="34"/>
          <w:rtl/>
        </w:rPr>
        <w:t>؟</w:t>
      </w:r>
    </w:p>
    <w:p w14:paraId="16D68501" w14:textId="426F5207" w:rsidR="00263366" w:rsidRPr="00263366" w:rsidRDefault="00263366" w:rsidP="00920C58">
      <w:pPr>
        <w:pStyle w:val="a0"/>
        <w:widowControl w:val="0"/>
        <w:bidi/>
        <w:spacing w:line="216" w:lineRule="auto"/>
        <w:rPr>
          <w:rFonts w:ascii="mylotus" w:hAnsi="mylotus"/>
          <w:sz w:val="34"/>
          <w:szCs w:val="34"/>
          <w:rtl/>
        </w:rPr>
      </w:pPr>
      <w:r w:rsidRPr="00263366">
        <w:rPr>
          <w:rFonts w:ascii="mylotus" w:hAnsi="mylotus"/>
          <w:sz w:val="34"/>
          <w:szCs w:val="34"/>
          <w:rtl/>
        </w:rPr>
        <w:t>فإن كان المنظور هو الأول - بكون العقد إنشاء</w:t>
      </w:r>
      <w:r w:rsidR="005F74BA">
        <w:rPr>
          <w:rFonts w:ascii="mylotus" w:hAnsi="mylotus" w:hint="cs"/>
          <w:sz w:val="34"/>
          <w:szCs w:val="34"/>
          <w:rtl/>
        </w:rPr>
        <w:t xml:space="preserve"> </w:t>
      </w:r>
      <w:r w:rsidR="005F74BA">
        <w:rPr>
          <w:rFonts w:ascii="mylotus" w:hAnsi="mylotus"/>
          <w:sz w:val="34"/>
          <w:szCs w:val="34"/>
          <w:rtl/>
        </w:rPr>
        <w:t>ا</w:t>
      </w:r>
      <w:r w:rsidRPr="00263366">
        <w:rPr>
          <w:rFonts w:ascii="mylotus" w:hAnsi="mylotus"/>
          <w:sz w:val="34"/>
          <w:szCs w:val="34"/>
          <w:rtl/>
        </w:rPr>
        <w:t>لعلقة اعتبارية عقلائية - فهذا يقتضي اختصاص العقد بالعقد الصحيح، والحال بأن البحث عن مفهوم العقد بغض النظر عن صحته وفساده، وغض النظر عن كونه عقداً ذا إرادة جدية أو لا عن إرادة</w:t>
      </w:r>
      <w:r w:rsidR="00920C58">
        <w:rPr>
          <w:rFonts w:ascii="mylotus" w:hAnsi="mylotus"/>
          <w:sz w:val="34"/>
          <w:szCs w:val="34"/>
          <w:rtl/>
        </w:rPr>
        <w:t>.</w:t>
      </w:r>
    </w:p>
    <w:p w14:paraId="3EB946F0" w14:textId="0A2875D2" w:rsidR="00263366" w:rsidRPr="00263366" w:rsidRDefault="00263366" w:rsidP="00920C58">
      <w:pPr>
        <w:pStyle w:val="a0"/>
        <w:widowControl w:val="0"/>
        <w:bidi/>
        <w:spacing w:line="216" w:lineRule="auto"/>
        <w:rPr>
          <w:rFonts w:ascii="mylotus" w:hAnsi="mylotus"/>
          <w:sz w:val="34"/>
          <w:szCs w:val="34"/>
          <w:rtl/>
        </w:rPr>
      </w:pPr>
      <w:r w:rsidRPr="00263366">
        <w:rPr>
          <w:rFonts w:ascii="mylotus" w:hAnsi="mylotus"/>
          <w:sz w:val="34"/>
          <w:szCs w:val="34"/>
          <w:rtl/>
        </w:rPr>
        <w:t xml:space="preserve">وإن كان المقصود العلقة الاعتبارية ولو بفرض فارض فلازم ذلك صدق عنوان العقد على المعاملات </w:t>
      </w:r>
      <w:proofErr w:type="spellStart"/>
      <w:r w:rsidRPr="00263366">
        <w:rPr>
          <w:rFonts w:ascii="mylotus" w:hAnsi="mylotus"/>
          <w:sz w:val="34"/>
          <w:szCs w:val="34"/>
          <w:rtl/>
        </w:rPr>
        <w:t>السفهية</w:t>
      </w:r>
      <w:proofErr w:type="spellEnd"/>
      <w:r w:rsidRPr="00263366">
        <w:rPr>
          <w:rFonts w:ascii="mylotus" w:hAnsi="mylotus"/>
          <w:sz w:val="34"/>
          <w:szCs w:val="34"/>
          <w:rtl/>
        </w:rPr>
        <w:t xml:space="preserve"> أيضاً، فمثلاً لو اتفق طرفان على إنشاء النبوة أو الإمامة أو الولاية العامة</w:t>
      </w:r>
      <w:r w:rsidR="00920C58">
        <w:rPr>
          <w:rFonts w:ascii="mylotus" w:hAnsi="mylotus"/>
          <w:sz w:val="34"/>
          <w:szCs w:val="34"/>
          <w:rtl/>
        </w:rPr>
        <w:t>،</w:t>
      </w:r>
      <w:r w:rsidRPr="00263366">
        <w:rPr>
          <w:rFonts w:ascii="mylotus" w:hAnsi="mylotus"/>
          <w:sz w:val="34"/>
          <w:szCs w:val="34"/>
          <w:rtl/>
        </w:rPr>
        <w:t xml:space="preserve"> كأن</w:t>
      </w:r>
      <w:r w:rsidR="00920C58">
        <w:rPr>
          <w:rFonts w:ascii="mylotus" w:hAnsi="mylotus"/>
          <w:sz w:val="34"/>
          <w:szCs w:val="34"/>
          <w:rtl/>
        </w:rPr>
        <w:t xml:space="preserve"> </w:t>
      </w:r>
      <w:r w:rsidRPr="00263366">
        <w:rPr>
          <w:rFonts w:ascii="mylotus" w:hAnsi="mylotus"/>
          <w:sz w:val="34"/>
          <w:szCs w:val="34"/>
          <w:rtl/>
        </w:rPr>
        <w:t>يقول أحد الطرفين</w:t>
      </w:r>
      <w:r w:rsidR="005F74BA">
        <w:rPr>
          <w:rFonts w:ascii="mylotus" w:hAnsi="mylotus" w:hint="cs"/>
          <w:sz w:val="34"/>
          <w:szCs w:val="34"/>
          <w:rtl/>
        </w:rPr>
        <w:t>:</w:t>
      </w:r>
      <w:r w:rsidRPr="00263366">
        <w:rPr>
          <w:rFonts w:ascii="mylotus" w:hAnsi="mylotus"/>
          <w:sz w:val="34"/>
          <w:szCs w:val="34"/>
          <w:rtl/>
        </w:rPr>
        <w:t xml:space="preserve"> </w:t>
      </w:r>
      <w:r w:rsidR="005F74BA">
        <w:rPr>
          <w:rFonts w:ascii="mylotus" w:hAnsi="mylotus" w:hint="cs"/>
          <w:sz w:val="34"/>
          <w:szCs w:val="34"/>
          <w:rtl/>
        </w:rPr>
        <w:t>(</w:t>
      </w:r>
      <w:r w:rsidR="005F74BA">
        <w:rPr>
          <w:rFonts w:ascii="mylotus" w:hAnsi="mylotus"/>
          <w:sz w:val="34"/>
          <w:szCs w:val="34"/>
          <w:rtl/>
        </w:rPr>
        <w:t xml:space="preserve">أتفق معك على أن </w:t>
      </w:r>
      <w:r w:rsidR="005F74BA">
        <w:rPr>
          <w:rFonts w:ascii="mylotus" w:hAnsi="mylotus" w:hint="cs"/>
          <w:sz w:val="34"/>
          <w:szCs w:val="34"/>
          <w:rtl/>
        </w:rPr>
        <w:t>ا</w:t>
      </w:r>
      <w:r w:rsidRPr="00263366">
        <w:rPr>
          <w:rFonts w:ascii="mylotus" w:hAnsi="mylotus"/>
          <w:sz w:val="34"/>
          <w:szCs w:val="34"/>
          <w:rtl/>
        </w:rPr>
        <w:t>عتبرك إماماً أو</w:t>
      </w:r>
      <w:r w:rsidR="005F74BA">
        <w:rPr>
          <w:rFonts w:ascii="mylotus" w:hAnsi="mylotus" w:hint="cs"/>
          <w:sz w:val="34"/>
          <w:szCs w:val="34"/>
          <w:rtl/>
        </w:rPr>
        <w:t xml:space="preserve"> </w:t>
      </w:r>
      <w:r w:rsidRPr="00263366">
        <w:rPr>
          <w:rFonts w:ascii="mylotus" w:hAnsi="mylotus"/>
          <w:sz w:val="34"/>
          <w:szCs w:val="34"/>
          <w:rtl/>
        </w:rPr>
        <w:t>نبياً من قبل الله تعالى</w:t>
      </w:r>
      <w:r w:rsidR="005F74BA">
        <w:rPr>
          <w:rFonts w:ascii="mylotus" w:hAnsi="mylotus" w:hint="cs"/>
          <w:sz w:val="34"/>
          <w:szCs w:val="34"/>
          <w:rtl/>
        </w:rPr>
        <w:t>)</w:t>
      </w:r>
      <w:r w:rsidRPr="00263366">
        <w:rPr>
          <w:rFonts w:ascii="mylotus" w:hAnsi="mylotus"/>
          <w:sz w:val="34"/>
          <w:szCs w:val="34"/>
          <w:rtl/>
        </w:rPr>
        <w:t xml:space="preserve">، فيقول الطرف الآخر: </w:t>
      </w:r>
      <w:r w:rsidR="005F74BA">
        <w:rPr>
          <w:rFonts w:ascii="mylotus" w:hAnsi="mylotus" w:hint="cs"/>
          <w:sz w:val="34"/>
          <w:szCs w:val="34"/>
          <w:rtl/>
        </w:rPr>
        <w:t>(</w:t>
      </w:r>
      <w:r w:rsidRPr="00263366">
        <w:rPr>
          <w:rFonts w:ascii="mylotus" w:hAnsi="mylotus"/>
          <w:sz w:val="34"/>
          <w:szCs w:val="34"/>
          <w:rtl/>
        </w:rPr>
        <w:t>قبلت</w:t>
      </w:r>
      <w:r w:rsidR="005F74BA">
        <w:rPr>
          <w:rFonts w:ascii="mylotus" w:hAnsi="mylotus" w:hint="cs"/>
          <w:sz w:val="34"/>
          <w:szCs w:val="34"/>
          <w:rtl/>
        </w:rPr>
        <w:t>)</w:t>
      </w:r>
      <w:r w:rsidR="005F74BA">
        <w:rPr>
          <w:rFonts w:ascii="mylotus" w:hAnsi="mylotus"/>
          <w:sz w:val="34"/>
          <w:szCs w:val="34"/>
          <w:rtl/>
        </w:rPr>
        <w:t>، فإن هذا ال</w:t>
      </w:r>
      <w:r w:rsidR="005F74BA">
        <w:rPr>
          <w:rFonts w:ascii="mylotus" w:hAnsi="mylotus" w:hint="cs"/>
          <w:sz w:val="34"/>
          <w:szCs w:val="34"/>
          <w:rtl/>
        </w:rPr>
        <w:t>ا</w:t>
      </w:r>
      <w:r w:rsidRPr="00263366">
        <w:rPr>
          <w:rFonts w:ascii="mylotus" w:hAnsi="mylotus"/>
          <w:sz w:val="34"/>
          <w:szCs w:val="34"/>
          <w:rtl/>
        </w:rPr>
        <w:t>تفاق</w:t>
      </w:r>
      <w:r w:rsidR="00920C58">
        <w:rPr>
          <w:rFonts w:ascii="mylotus" w:hAnsi="mylotus"/>
          <w:sz w:val="34"/>
          <w:szCs w:val="34"/>
          <w:rtl/>
        </w:rPr>
        <w:t xml:space="preserve"> </w:t>
      </w:r>
      <w:r w:rsidRPr="00263366">
        <w:rPr>
          <w:rFonts w:ascii="mylotus" w:hAnsi="mylotus"/>
          <w:sz w:val="34"/>
          <w:szCs w:val="34"/>
          <w:rtl/>
        </w:rPr>
        <w:t>بلا إشكال قد انشأ علقة اعتبارية وهي إنشاء النبوة والإمامة بينهما، فلو قيل بأن العقد ما كان إنشاءً لعلقة اعتبارية ولو لم تكن تلك العلقة الاعتبارية عقلائية لزم من ذلك صدق عنوان العق</w:t>
      </w:r>
      <w:r w:rsidR="005F74BA">
        <w:rPr>
          <w:rFonts w:ascii="mylotus" w:hAnsi="mylotus"/>
          <w:sz w:val="34"/>
          <w:szCs w:val="34"/>
          <w:rtl/>
        </w:rPr>
        <w:t>د حتى على المعاملات ال</w:t>
      </w:r>
      <w:r w:rsidR="005F74BA">
        <w:rPr>
          <w:rFonts w:ascii="mylotus" w:hAnsi="mylotus" w:hint="cs"/>
          <w:sz w:val="34"/>
          <w:szCs w:val="34"/>
          <w:rtl/>
        </w:rPr>
        <w:t>ا</w:t>
      </w:r>
      <w:r w:rsidR="005F74BA">
        <w:rPr>
          <w:rFonts w:ascii="mylotus" w:hAnsi="mylotus"/>
          <w:sz w:val="34"/>
          <w:szCs w:val="34"/>
          <w:rtl/>
        </w:rPr>
        <w:t>عتباطية</w:t>
      </w:r>
      <w:r w:rsidR="00920C58">
        <w:rPr>
          <w:rFonts w:ascii="mylotus" w:hAnsi="mylotus"/>
          <w:sz w:val="34"/>
          <w:szCs w:val="34"/>
          <w:rtl/>
        </w:rPr>
        <w:t xml:space="preserve"> </w:t>
      </w:r>
      <w:r w:rsidRPr="00263366">
        <w:rPr>
          <w:rFonts w:ascii="mylotus" w:hAnsi="mylotus"/>
          <w:sz w:val="34"/>
          <w:szCs w:val="34"/>
          <w:rtl/>
        </w:rPr>
        <w:t>وإن كان يعلم الطرفان أنها لن تتحقق، لكنهما بالنتيجة قاما بإنشاء علقة اعتبارية بينهما</w:t>
      </w:r>
      <w:r w:rsidRPr="00263366">
        <w:rPr>
          <w:rFonts w:ascii="mylotus" w:hAnsi="mylotus"/>
          <w:sz w:val="34"/>
          <w:szCs w:val="34"/>
        </w:rPr>
        <w:t>.</w:t>
      </w:r>
    </w:p>
    <w:p w14:paraId="64E33B47" w14:textId="2C100920" w:rsidR="00263366" w:rsidRPr="00263366" w:rsidRDefault="00263366" w:rsidP="00920C58">
      <w:pPr>
        <w:pStyle w:val="a0"/>
        <w:widowControl w:val="0"/>
        <w:bidi/>
        <w:spacing w:line="216" w:lineRule="auto"/>
        <w:rPr>
          <w:rFonts w:ascii="mylotus" w:hAnsi="mylotus"/>
          <w:sz w:val="34"/>
          <w:szCs w:val="34"/>
          <w:rtl/>
        </w:rPr>
      </w:pPr>
      <w:r w:rsidRPr="005F74BA">
        <w:rPr>
          <w:rFonts w:ascii="mylotus" w:hAnsi="mylotus"/>
          <w:b/>
          <w:bCs/>
          <w:sz w:val="34"/>
          <w:szCs w:val="34"/>
          <w:rtl/>
        </w:rPr>
        <w:t>والجواب عن ذلك:</w:t>
      </w:r>
      <w:r w:rsidRPr="00263366">
        <w:rPr>
          <w:rFonts w:ascii="mylotus" w:hAnsi="mylotus"/>
          <w:sz w:val="34"/>
          <w:szCs w:val="34"/>
          <w:rtl/>
        </w:rPr>
        <w:t xml:space="preserve"> أن المقصود بالعلقة الاعتبارية هي</w:t>
      </w:r>
      <w:r w:rsidR="00920C58">
        <w:rPr>
          <w:rFonts w:ascii="mylotus" w:hAnsi="mylotus"/>
          <w:sz w:val="34"/>
          <w:szCs w:val="34"/>
          <w:rtl/>
        </w:rPr>
        <w:t xml:space="preserve"> </w:t>
      </w:r>
      <w:r w:rsidRPr="00263366">
        <w:rPr>
          <w:rFonts w:ascii="mylotus" w:hAnsi="mylotus"/>
          <w:sz w:val="34"/>
          <w:szCs w:val="34"/>
          <w:rtl/>
        </w:rPr>
        <w:t>علقة وضعية وليست حكماً تكليفياً كما هو الحال في أثر الشروط</w:t>
      </w:r>
      <w:r w:rsidR="005F74BA">
        <w:rPr>
          <w:rFonts w:ascii="mylotus" w:hAnsi="mylotus" w:hint="cs"/>
          <w:sz w:val="34"/>
          <w:szCs w:val="34"/>
          <w:rtl/>
        </w:rPr>
        <w:t>،</w:t>
      </w:r>
      <w:r w:rsidRPr="00263366">
        <w:rPr>
          <w:rFonts w:ascii="mylotus" w:hAnsi="mylotus"/>
          <w:sz w:val="34"/>
          <w:szCs w:val="34"/>
          <w:rtl/>
        </w:rPr>
        <w:t xml:space="preserve"> حيث إن المترتب على الشرط وجوب الوفاء به - لدى المشهور</w:t>
      </w:r>
      <w:r w:rsidR="005F74BA">
        <w:rPr>
          <w:rFonts w:ascii="mylotus" w:hAnsi="mylotus" w:hint="cs"/>
          <w:sz w:val="34"/>
          <w:szCs w:val="34"/>
          <w:rtl/>
        </w:rPr>
        <w:t xml:space="preserve"> -</w:t>
      </w:r>
      <w:r w:rsidRPr="00263366">
        <w:rPr>
          <w:rFonts w:ascii="mylotus" w:hAnsi="mylotus"/>
          <w:sz w:val="34"/>
          <w:szCs w:val="34"/>
          <w:rtl/>
        </w:rPr>
        <w:t xml:space="preserve"> من دون علقة اعتبارية</w:t>
      </w:r>
      <w:r w:rsidR="005F74BA">
        <w:rPr>
          <w:rFonts w:ascii="mylotus" w:hAnsi="mylotus" w:hint="cs"/>
          <w:sz w:val="34"/>
          <w:szCs w:val="34"/>
          <w:rtl/>
        </w:rPr>
        <w:t xml:space="preserve"> </w:t>
      </w:r>
      <w:r w:rsidR="005F74BA">
        <w:rPr>
          <w:rFonts w:ascii="mylotus" w:hAnsi="mylotus"/>
          <w:sz w:val="34"/>
          <w:szCs w:val="34"/>
          <w:rtl/>
        </w:rPr>
        <w:t>-، والعلقة الوضعية من قبيل</w:t>
      </w:r>
      <w:r w:rsidRPr="00263366">
        <w:rPr>
          <w:rFonts w:ascii="mylotus" w:hAnsi="mylotus"/>
          <w:sz w:val="34"/>
          <w:szCs w:val="34"/>
          <w:rtl/>
        </w:rPr>
        <w:t xml:space="preserve"> الملكية كما في البيع</w:t>
      </w:r>
      <w:r w:rsidR="005F74BA">
        <w:rPr>
          <w:rFonts w:ascii="mylotus" w:hAnsi="mylotus"/>
          <w:sz w:val="34"/>
          <w:szCs w:val="34"/>
          <w:rtl/>
        </w:rPr>
        <w:t xml:space="preserve"> والإجارة والزوجية كما في النكا</w:t>
      </w:r>
      <w:r w:rsidR="005F74BA">
        <w:rPr>
          <w:rFonts w:ascii="mylotus" w:hAnsi="mylotus" w:hint="cs"/>
          <w:sz w:val="34"/>
          <w:szCs w:val="34"/>
          <w:rtl/>
        </w:rPr>
        <w:t>ح،</w:t>
      </w:r>
      <w:r w:rsidRPr="00263366">
        <w:rPr>
          <w:rFonts w:ascii="mylotus" w:hAnsi="mylotus"/>
          <w:sz w:val="34"/>
          <w:szCs w:val="34"/>
          <w:rtl/>
        </w:rPr>
        <w:t xml:space="preserve"> </w:t>
      </w:r>
      <w:r w:rsidRPr="00263366">
        <w:rPr>
          <w:rFonts w:ascii="mylotus" w:hAnsi="mylotus" w:hint="cs"/>
          <w:sz w:val="34"/>
          <w:szCs w:val="34"/>
          <w:rtl/>
        </w:rPr>
        <w:lastRenderedPageBreak/>
        <w:t>والسلطنة</w:t>
      </w:r>
      <w:r w:rsidRPr="00263366">
        <w:rPr>
          <w:rFonts w:ascii="mylotus" w:hAnsi="mylotus"/>
          <w:sz w:val="34"/>
          <w:szCs w:val="34"/>
          <w:rtl/>
        </w:rPr>
        <w:t xml:space="preserve"> </w:t>
      </w:r>
      <w:r w:rsidRPr="00263366">
        <w:rPr>
          <w:rFonts w:ascii="mylotus" w:hAnsi="mylotus" w:hint="cs"/>
          <w:sz w:val="34"/>
          <w:szCs w:val="34"/>
          <w:rtl/>
        </w:rPr>
        <w:t>كما</w:t>
      </w:r>
      <w:r w:rsidRPr="00263366">
        <w:rPr>
          <w:rFonts w:ascii="mylotus" w:hAnsi="mylotus"/>
          <w:sz w:val="34"/>
          <w:szCs w:val="34"/>
          <w:rtl/>
        </w:rPr>
        <w:t xml:space="preserve"> </w:t>
      </w:r>
      <w:r w:rsidRPr="00263366">
        <w:rPr>
          <w:rFonts w:ascii="mylotus" w:hAnsi="mylotus" w:hint="cs"/>
          <w:sz w:val="34"/>
          <w:szCs w:val="34"/>
          <w:rtl/>
        </w:rPr>
        <w:t>في</w:t>
      </w:r>
      <w:r w:rsidRPr="00263366">
        <w:rPr>
          <w:rFonts w:ascii="mylotus" w:hAnsi="mylotus"/>
          <w:sz w:val="34"/>
          <w:szCs w:val="34"/>
          <w:rtl/>
        </w:rPr>
        <w:t xml:space="preserve"> </w:t>
      </w:r>
      <w:r w:rsidRPr="00263366">
        <w:rPr>
          <w:rFonts w:ascii="mylotus" w:hAnsi="mylotus" w:hint="cs"/>
          <w:sz w:val="34"/>
          <w:szCs w:val="34"/>
          <w:rtl/>
        </w:rPr>
        <w:t>الوكالة،</w:t>
      </w:r>
      <w:r w:rsidRPr="00263366">
        <w:rPr>
          <w:rFonts w:ascii="mylotus" w:hAnsi="mylotus"/>
          <w:sz w:val="34"/>
          <w:szCs w:val="34"/>
          <w:rtl/>
        </w:rPr>
        <w:t xml:space="preserve"> </w:t>
      </w:r>
      <w:r w:rsidRPr="00263366">
        <w:rPr>
          <w:rFonts w:ascii="mylotus" w:hAnsi="mylotus" w:hint="cs"/>
          <w:sz w:val="34"/>
          <w:szCs w:val="34"/>
          <w:rtl/>
        </w:rPr>
        <w:t>فإن</w:t>
      </w:r>
      <w:r w:rsidRPr="00263366">
        <w:rPr>
          <w:rFonts w:ascii="mylotus" w:hAnsi="mylotus"/>
          <w:sz w:val="34"/>
          <w:szCs w:val="34"/>
          <w:rtl/>
        </w:rPr>
        <w:t xml:space="preserve"> </w:t>
      </w:r>
      <w:r w:rsidRPr="00263366">
        <w:rPr>
          <w:rFonts w:ascii="mylotus" w:hAnsi="mylotus" w:hint="cs"/>
          <w:sz w:val="34"/>
          <w:szCs w:val="34"/>
          <w:rtl/>
        </w:rPr>
        <w:t>الوكالة</w:t>
      </w:r>
      <w:r w:rsidRPr="00263366">
        <w:rPr>
          <w:rFonts w:ascii="mylotus" w:hAnsi="mylotus"/>
          <w:sz w:val="34"/>
          <w:szCs w:val="34"/>
          <w:rtl/>
        </w:rPr>
        <w:t xml:space="preserve"> </w:t>
      </w:r>
      <w:r w:rsidRPr="00263366">
        <w:rPr>
          <w:rFonts w:ascii="mylotus" w:hAnsi="mylotus" w:hint="cs"/>
          <w:sz w:val="34"/>
          <w:szCs w:val="34"/>
          <w:rtl/>
        </w:rPr>
        <w:t>عبارة</w:t>
      </w:r>
      <w:r w:rsidRPr="00263366">
        <w:rPr>
          <w:rFonts w:ascii="mylotus" w:hAnsi="mylotus"/>
          <w:sz w:val="34"/>
          <w:szCs w:val="34"/>
          <w:rtl/>
        </w:rPr>
        <w:t xml:space="preserve"> </w:t>
      </w:r>
      <w:r w:rsidRPr="00263366">
        <w:rPr>
          <w:rFonts w:ascii="mylotus" w:hAnsi="mylotus" w:hint="cs"/>
          <w:sz w:val="34"/>
          <w:szCs w:val="34"/>
          <w:rtl/>
        </w:rPr>
        <w:t>عن</w:t>
      </w:r>
      <w:r w:rsidRPr="00263366">
        <w:rPr>
          <w:rFonts w:ascii="mylotus" w:hAnsi="mylotus"/>
          <w:sz w:val="34"/>
          <w:szCs w:val="34"/>
          <w:rtl/>
        </w:rPr>
        <w:t xml:space="preserve"> </w:t>
      </w:r>
      <w:r w:rsidRPr="00263366">
        <w:rPr>
          <w:rFonts w:ascii="mylotus" w:hAnsi="mylotus" w:hint="cs"/>
          <w:sz w:val="34"/>
          <w:szCs w:val="34"/>
          <w:rtl/>
        </w:rPr>
        <w:t>إنشاء</w:t>
      </w:r>
      <w:r w:rsidRPr="00263366">
        <w:rPr>
          <w:rFonts w:ascii="mylotus" w:hAnsi="mylotus"/>
          <w:sz w:val="34"/>
          <w:szCs w:val="34"/>
          <w:rtl/>
        </w:rPr>
        <w:t xml:space="preserve"> </w:t>
      </w:r>
      <w:r w:rsidRPr="00263366">
        <w:rPr>
          <w:rFonts w:ascii="mylotus" w:hAnsi="mylotus" w:hint="cs"/>
          <w:sz w:val="34"/>
          <w:szCs w:val="34"/>
          <w:rtl/>
        </w:rPr>
        <w:t>سلطنة</w:t>
      </w:r>
      <w:r w:rsidRPr="00263366">
        <w:rPr>
          <w:rFonts w:ascii="mylotus" w:hAnsi="mylotus"/>
          <w:sz w:val="34"/>
          <w:szCs w:val="34"/>
          <w:rtl/>
        </w:rPr>
        <w:t xml:space="preserve"> </w:t>
      </w:r>
      <w:r w:rsidRPr="00263366">
        <w:rPr>
          <w:rFonts w:ascii="mylotus" w:hAnsi="mylotus" w:hint="cs"/>
          <w:sz w:val="34"/>
          <w:szCs w:val="34"/>
          <w:rtl/>
        </w:rPr>
        <w:t>أو</w:t>
      </w:r>
      <w:r w:rsidRPr="00263366">
        <w:rPr>
          <w:rFonts w:ascii="mylotus" w:hAnsi="mylotus"/>
          <w:sz w:val="34"/>
          <w:szCs w:val="34"/>
          <w:rtl/>
        </w:rPr>
        <w:t xml:space="preserve"> </w:t>
      </w:r>
      <w:r w:rsidRPr="00263366">
        <w:rPr>
          <w:rFonts w:ascii="mylotus" w:hAnsi="mylotus" w:hint="cs"/>
          <w:sz w:val="34"/>
          <w:szCs w:val="34"/>
          <w:rtl/>
        </w:rPr>
        <w:t>تفويض</w:t>
      </w:r>
      <w:r w:rsidRPr="00263366">
        <w:rPr>
          <w:rFonts w:ascii="mylotus" w:hAnsi="mylotus"/>
          <w:sz w:val="34"/>
          <w:szCs w:val="34"/>
          <w:rtl/>
        </w:rPr>
        <w:t xml:space="preserve"> </w:t>
      </w:r>
      <w:r w:rsidRPr="00263366">
        <w:rPr>
          <w:rFonts w:ascii="mylotus" w:hAnsi="mylotus" w:hint="cs"/>
          <w:sz w:val="34"/>
          <w:szCs w:val="34"/>
          <w:rtl/>
        </w:rPr>
        <w:t>من</w:t>
      </w:r>
      <w:r w:rsidRPr="00263366">
        <w:rPr>
          <w:rFonts w:ascii="mylotus" w:hAnsi="mylotus"/>
          <w:sz w:val="34"/>
          <w:szCs w:val="34"/>
          <w:rtl/>
        </w:rPr>
        <w:t xml:space="preserve"> </w:t>
      </w:r>
      <w:r w:rsidRPr="00263366">
        <w:rPr>
          <w:rFonts w:ascii="mylotus" w:hAnsi="mylotus" w:hint="cs"/>
          <w:sz w:val="34"/>
          <w:szCs w:val="34"/>
          <w:rtl/>
        </w:rPr>
        <w:t>قبل</w:t>
      </w:r>
      <w:r w:rsidRPr="00263366">
        <w:rPr>
          <w:rFonts w:ascii="mylotus" w:hAnsi="mylotus"/>
          <w:sz w:val="34"/>
          <w:szCs w:val="34"/>
          <w:rtl/>
        </w:rPr>
        <w:t xml:space="preserve"> </w:t>
      </w:r>
      <w:r w:rsidRPr="00263366">
        <w:rPr>
          <w:rFonts w:ascii="mylotus" w:hAnsi="mylotus" w:hint="cs"/>
          <w:sz w:val="34"/>
          <w:szCs w:val="34"/>
          <w:rtl/>
        </w:rPr>
        <w:t>الموكل</w:t>
      </w:r>
      <w:r w:rsidRPr="00263366">
        <w:rPr>
          <w:rFonts w:ascii="mylotus" w:hAnsi="mylotus"/>
          <w:sz w:val="34"/>
          <w:szCs w:val="34"/>
          <w:rtl/>
        </w:rPr>
        <w:t xml:space="preserve"> </w:t>
      </w:r>
      <w:r w:rsidR="005F74BA">
        <w:rPr>
          <w:rFonts w:ascii="mylotus" w:hAnsi="mylotus" w:hint="cs"/>
          <w:sz w:val="34"/>
          <w:szCs w:val="34"/>
          <w:rtl/>
        </w:rPr>
        <w:t>للوكيل</w:t>
      </w:r>
      <w:r w:rsidRPr="00263366">
        <w:rPr>
          <w:rFonts w:ascii="mylotus" w:hAnsi="mylotus"/>
          <w:sz w:val="34"/>
          <w:szCs w:val="34"/>
          <w:rtl/>
        </w:rPr>
        <w:t xml:space="preserve"> </w:t>
      </w:r>
      <w:r w:rsidRPr="00263366">
        <w:rPr>
          <w:rFonts w:ascii="mylotus" w:hAnsi="mylotus" w:hint="cs"/>
          <w:sz w:val="34"/>
          <w:szCs w:val="34"/>
          <w:rtl/>
        </w:rPr>
        <w:t>يترتب</w:t>
      </w:r>
      <w:r w:rsidRPr="00263366">
        <w:rPr>
          <w:rFonts w:ascii="mylotus" w:hAnsi="mylotus"/>
          <w:sz w:val="34"/>
          <w:szCs w:val="34"/>
          <w:rtl/>
        </w:rPr>
        <w:t xml:space="preserve"> </w:t>
      </w:r>
      <w:r w:rsidRPr="00263366">
        <w:rPr>
          <w:rFonts w:ascii="mylotus" w:hAnsi="mylotus" w:hint="cs"/>
          <w:sz w:val="34"/>
          <w:szCs w:val="34"/>
          <w:rtl/>
        </w:rPr>
        <w:t>عليها</w:t>
      </w:r>
      <w:r w:rsidRPr="00263366">
        <w:rPr>
          <w:rFonts w:ascii="mylotus" w:hAnsi="mylotus"/>
          <w:sz w:val="34"/>
          <w:szCs w:val="34"/>
          <w:rtl/>
        </w:rPr>
        <w:t xml:space="preserve"> </w:t>
      </w:r>
      <w:r w:rsidRPr="00263366">
        <w:rPr>
          <w:rFonts w:ascii="mylotus" w:hAnsi="mylotus" w:hint="cs"/>
          <w:sz w:val="34"/>
          <w:szCs w:val="34"/>
          <w:rtl/>
        </w:rPr>
        <w:t>نفوذ</w:t>
      </w:r>
      <w:r w:rsidRPr="00263366">
        <w:rPr>
          <w:rFonts w:ascii="mylotus" w:hAnsi="mylotus"/>
          <w:sz w:val="34"/>
          <w:szCs w:val="34"/>
          <w:rtl/>
        </w:rPr>
        <w:t xml:space="preserve"> </w:t>
      </w:r>
      <w:r w:rsidRPr="00263366">
        <w:rPr>
          <w:rFonts w:ascii="mylotus" w:hAnsi="mylotus" w:hint="cs"/>
          <w:sz w:val="34"/>
          <w:szCs w:val="34"/>
          <w:rtl/>
        </w:rPr>
        <w:t>معاملة</w:t>
      </w:r>
      <w:r w:rsidRPr="00263366">
        <w:rPr>
          <w:rFonts w:ascii="mylotus" w:hAnsi="mylotus"/>
          <w:sz w:val="34"/>
          <w:szCs w:val="34"/>
          <w:rtl/>
        </w:rPr>
        <w:t xml:space="preserve"> </w:t>
      </w:r>
      <w:r w:rsidRPr="00263366">
        <w:rPr>
          <w:rFonts w:ascii="mylotus" w:hAnsi="mylotus" w:hint="cs"/>
          <w:sz w:val="34"/>
          <w:szCs w:val="34"/>
          <w:rtl/>
        </w:rPr>
        <w:t>الوكيل</w:t>
      </w:r>
      <w:r w:rsidR="005F74BA">
        <w:rPr>
          <w:rFonts w:ascii="mylotus" w:hAnsi="mylotus" w:hint="cs"/>
          <w:sz w:val="34"/>
          <w:szCs w:val="34"/>
          <w:rtl/>
        </w:rPr>
        <w:t xml:space="preserve">، </w:t>
      </w:r>
      <w:r w:rsidR="005F74BA">
        <w:rPr>
          <w:rFonts w:ascii="mylotus" w:hAnsi="mylotus"/>
          <w:sz w:val="34"/>
          <w:szCs w:val="34"/>
          <w:rtl/>
        </w:rPr>
        <w:t xml:space="preserve">أو كانت حقاً </w:t>
      </w:r>
      <w:r w:rsidRPr="00263366">
        <w:rPr>
          <w:rFonts w:ascii="mylotus" w:hAnsi="mylotus"/>
          <w:sz w:val="34"/>
          <w:szCs w:val="34"/>
          <w:rtl/>
        </w:rPr>
        <w:t xml:space="preserve">كما لو تصالح الطرفان على أن يكون لأحدهما حق </w:t>
      </w:r>
      <w:proofErr w:type="spellStart"/>
      <w:r w:rsidRPr="00263366">
        <w:rPr>
          <w:rFonts w:ascii="mylotus" w:hAnsi="mylotus"/>
          <w:sz w:val="34"/>
          <w:szCs w:val="34"/>
          <w:rtl/>
        </w:rPr>
        <w:t>السرقفلية</w:t>
      </w:r>
      <w:proofErr w:type="spellEnd"/>
      <w:r w:rsidRPr="00263366">
        <w:rPr>
          <w:rFonts w:ascii="mylotus" w:hAnsi="mylotus"/>
          <w:sz w:val="34"/>
          <w:szCs w:val="34"/>
          <w:rtl/>
        </w:rPr>
        <w:t xml:space="preserve">، كما لو كان حق </w:t>
      </w:r>
      <w:proofErr w:type="spellStart"/>
      <w:r w:rsidRPr="00263366">
        <w:rPr>
          <w:rFonts w:ascii="mylotus" w:hAnsi="mylotus"/>
          <w:sz w:val="34"/>
          <w:szCs w:val="34"/>
          <w:rtl/>
        </w:rPr>
        <w:t>السرقفلية</w:t>
      </w:r>
      <w:proofErr w:type="spellEnd"/>
      <w:r w:rsidRPr="00263366">
        <w:rPr>
          <w:rFonts w:ascii="mylotus" w:hAnsi="mylotus"/>
          <w:sz w:val="34"/>
          <w:szCs w:val="34"/>
          <w:rtl/>
        </w:rPr>
        <w:t xml:space="preserve"> لدى الطرف الأول وتصالح مع الطرف الآخر على كون هذا الحق له بنفس التصالح</w:t>
      </w:r>
      <w:r w:rsidR="00920C58">
        <w:rPr>
          <w:rFonts w:ascii="mylotus" w:hAnsi="mylotus"/>
          <w:sz w:val="34"/>
          <w:szCs w:val="34"/>
          <w:rtl/>
        </w:rPr>
        <w:t>،</w:t>
      </w:r>
      <w:r w:rsidRPr="00263366">
        <w:rPr>
          <w:rFonts w:ascii="mylotus" w:hAnsi="mylotus"/>
          <w:sz w:val="34"/>
          <w:szCs w:val="34"/>
          <w:rtl/>
        </w:rPr>
        <w:t xml:space="preserve"> فه</w:t>
      </w:r>
      <w:r w:rsidR="005F74BA">
        <w:rPr>
          <w:rFonts w:ascii="mylotus" w:hAnsi="mylotus"/>
          <w:sz w:val="34"/>
          <w:szCs w:val="34"/>
          <w:rtl/>
        </w:rPr>
        <w:t xml:space="preserve">و إنشاء لعلقة </w:t>
      </w:r>
      <w:proofErr w:type="spellStart"/>
      <w:r w:rsidR="005F74BA">
        <w:rPr>
          <w:rFonts w:ascii="mylotus" w:hAnsi="mylotus"/>
          <w:sz w:val="34"/>
          <w:szCs w:val="34"/>
          <w:rtl/>
        </w:rPr>
        <w:t>حقية</w:t>
      </w:r>
      <w:proofErr w:type="spellEnd"/>
      <w:r w:rsidR="005F74BA">
        <w:rPr>
          <w:rFonts w:ascii="mylotus" w:hAnsi="mylotus"/>
          <w:sz w:val="34"/>
          <w:szCs w:val="34"/>
          <w:rtl/>
        </w:rPr>
        <w:t xml:space="preserve"> بين الطرفين</w:t>
      </w:r>
      <w:r w:rsidRPr="00263366">
        <w:rPr>
          <w:rFonts w:ascii="mylotus" w:hAnsi="mylotus"/>
          <w:sz w:val="34"/>
          <w:szCs w:val="34"/>
          <w:rtl/>
        </w:rPr>
        <w:t>، فهذه هي حقيقة العقد</w:t>
      </w:r>
      <w:r w:rsidRPr="00263366">
        <w:rPr>
          <w:rFonts w:ascii="mylotus" w:hAnsi="mylotus"/>
          <w:sz w:val="34"/>
          <w:szCs w:val="34"/>
        </w:rPr>
        <w:t>.</w:t>
      </w:r>
    </w:p>
    <w:p w14:paraId="7C6607AE" w14:textId="334DBC75" w:rsidR="00263366" w:rsidRPr="00263366" w:rsidRDefault="00263366" w:rsidP="00920C58">
      <w:pPr>
        <w:pStyle w:val="a0"/>
        <w:widowControl w:val="0"/>
        <w:bidi/>
        <w:spacing w:line="216" w:lineRule="auto"/>
        <w:rPr>
          <w:rFonts w:ascii="mylotus" w:hAnsi="mylotus"/>
          <w:sz w:val="34"/>
          <w:szCs w:val="34"/>
          <w:rtl/>
        </w:rPr>
      </w:pPr>
      <w:r w:rsidRPr="00263366">
        <w:rPr>
          <w:rFonts w:ascii="mylotus" w:hAnsi="mylotus"/>
          <w:sz w:val="34"/>
          <w:szCs w:val="34"/>
          <w:rtl/>
        </w:rPr>
        <w:t xml:space="preserve">ومقتضى ما ذكر دخول معاملة </w:t>
      </w:r>
      <w:proofErr w:type="spellStart"/>
      <w:r w:rsidRPr="00263366">
        <w:rPr>
          <w:rFonts w:ascii="mylotus" w:hAnsi="mylotus"/>
          <w:sz w:val="34"/>
          <w:szCs w:val="34"/>
          <w:rtl/>
        </w:rPr>
        <w:t>الاستصناع</w:t>
      </w:r>
      <w:proofErr w:type="spellEnd"/>
      <w:r w:rsidRPr="00263366">
        <w:rPr>
          <w:rFonts w:ascii="mylotus" w:hAnsi="mylotus"/>
          <w:sz w:val="34"/>
          <w:szCs w:val="34"/>
          <w:rtl/>
        </w:rPr>
        <w:t xml:space="preserve"> في العقد، فعندما يتفق شخص مع شركة تبني عمارة ذات شقق</w:t>
      </w:r>
      <w:r w:rsidR="00920C58">
        <w:rPr>
          <w:rFonts w:ascii="mylotus" w:hAnsi="mylotus"/>
          <w:sz w:val="34"/>
          <w:szCs w:val="34"/>
          <w:rtl/>
        </w:rPr>
        <w:t>،</w:t>
      </w:r>
      <w:r w:rsidRPr="00263366">
        <w:rPr>
          <w:rFonts w:ascii="mylotus" w:hAnsi="mylotus"/>
          <w:sz w:val="34"/>
          <w:szCs w:val="34"/>
          <w:rtl/>
        </w:rPr>
        <w:t xml:space="preserve"> على أنه متى تم البناء يشتري</w:t>
      </w:r>
      <w:r w:rsidR="00920C58">
        <w:rPr>
          <w:rFonts w:ascii="mylotus" w:hAnsi="mylotus"/>
          <w:sz w:val="34"/>
          <w:szCs w:val="34"/>
          <w:rtl/>
        </w:rPr>
        <w:t xml:space="preserve"> </w:t>
      </w:r>
      <w:r w:rsidRPr="00263366">
        <w:rPr>
          <w:rFonts w:ascii="mylotus" w:hAnsi="mylotus"/>
          <w:sz w:val="34"/>
          <w:szCs w:val="34"/>
          <w:rtl/>
        </w:rPr>
        <w:t>الشقة منها، فهو لا</w:t>
      </w:r>
      <w:r w:rsidR="005F74BA">
        <w:rPr>
          <w:rFonts w:ascii="mylotus" w:hAnsi="mylotus" w:hint="cs"/>
          <w:sz w:val="34"/>
          <w:szCs w:val="34"/>
          <w:rtl/>
        </w:rPr>
        <w:t xml:space="preserve"> </w:t>
      </w:r>
      <w:r w:rsidRPr="00263366">
        <w:rPr>
          <w:rFonts w:ascii="mylotus" w:hAnsi="mylotus"/>
          <w:sz w:val="34"/>
          <w:szCs w:val="34"/>
          <w:rtl/>
        </w:rPr>
        <w:t>يشتري الشقة بالفعل</w:t>
      </w:r>
      <w:r w:rsidR="00920C58">
        <w:rPr>
          <w:rFonts w:ascii="mylotus" w:hAnsi="mylotus"/>
          <w:sz w:val="34"/>
          <w:szCs w:val="34"/>
          <w:rtl/>
        </w:rPr>
        <w:t>،</w:t>
      </w:r>
      <w:r w:rsidRPr="00263366">
        <w:rPr>
          <w:rFonts w:ascii="mylotus" w:hAnsi="mylotus"/>
          <w:sz w:val="34"/>
          <w:szCs w:val="34"/>
          <w:rtl/>
        </w:rPr>
        <w:t xml:space="preserve"> وليس المنشأ مجرد وعد أو تعهد بالشراء</w:t>
      </w:r>
      <w:r w:rsidR="00920C58">
        <w:rPr>
          <w:rFonts w:ascii="mylotus" w:hAnsi="mylotus"/>
          <w:sz w:val="34"/>
          <w:szCs w:val="34"/>
          <w:rtl/>
        </w:rPr>
        <w:t>،</w:t>
      </w:r>
      <w:r w:rsidRPr="00263366">
        <w:rPr>
          <w:rFonts w:ascii="mylotus" w:hAnsi="mylotus"/>
          <w:sz w:val="34"/>
          <w:szCs w:val="34"/>
          <w:rtl/>
        </w:rPr>
        <w:t xml:space="preserve"> وإنما الاتفاق السابق يجعل للمتقدم بالطلب</w:t>
      </w:r>
      <w:r w:rsidR="00920C58">
        <w:rPr>
          <w:rFonts w:ascii="mylotus" w:hAnsi="mylotus"/>
          <w:sz w:val="34"/>
          <w:szCs w:val="34"/>
          <w:rtl/>
        </w:rPr>
        <w:t xml:space="preserve"> </w:t>
      </w:r>
      <w:r w:rsidRPr="00263366">
        <w:rPr>
          <w:rFonts w:ascii="mylotus" w:hAnsi="mylotus"/>
          <w:sz w:val="34"/>
          <w:szCs w:val="34"/>
          <w:rtl/>
        </w:rPr>
        <w:t>حقاً اعتباريا</w:t>
      </w:r>
      <w:r w:rsidR="005F74BA">
        <w:rPr>
          <w:rFonts w:ascii="mylotus" w:hAnsi="mylotus" w:hint="cs"/>
          <w:sz w:val="34"/>
          <w:szCs w:val="34"/>
          <w:rtl/>
        </w:rPr>
        <w:t>ً</w:t>
      </w:r>
      <w:r w:rsidRPr="00263366">
        <w:rPr>
          <w:rFonts w:ascii="mylotus" w:hAnsi="mylotus"/>
          <w:sz w:val="34"/>
          <w:szCs w:val="34"/>
          <w:rtl/>
        </w:rPr>
        <w:t xml:space="preserve"> بأن بكون</w:t>
      </w:r>
      <w:r w:rsidR="00920C58">
        <w:rPr>
          <w:rFonts w:ascii="mylotus" w:hAnsi="mylotus"/>
          <w:sz w:val="34"/>
          <w:szCs w:val="34"/>
          <w:rtl/>
        </w:rPr>
        <w:t xml:space="preserve"> </w:t>
      </w:r>
      <w:r w:rsidRPr="00263366">
        <w:rPr>
          <w:rFonts w:ascii="mylotus" w:hAnsi="mylotus"/>
          <w:sz w:val="34"/>
          <w:szCs w:val="34"/>
          <w:rtl/>
        </w:rPr>
        <w:t>المقدم على غيره في إبرام عملية الشراء، فبما أن الاتفاق أنتج حقاً اعتبارياً كان الاتفاق عقداً</w:t>
      </w:r>
      <w:r w:rsidRPr="00263366">
        <w:rPr>
          <w:rFonts w:ascii="mylotus" w:hAnsi="mylotus"/>
          <w:sz w:val="34"/>
          <w:szCs w:val="34"/>
        </w:rPr>
        <w:t>.</w:t>
      </w:r>
    </w:p>
    <w:p w14:paraId="714185D6" w14:textId="55757D7D" w:rsidR="00263366" w:rsidRPr="00263366" w:rsidRDefault="00263366" w:rsidP="00920C58">
      <w:pPr>
        <w:pStyle w:val="a0"/>
        <w:widowControl w:val="0"/>
        <w:bidi/>
        <w:spacing w:line="216" w:lineRule="auto"/>
        <w:rPr>
          <w:rFonts w:ascii="mylotus" w:hAnsi="mylotus"/>
          <w:sz w:val="34"/>
          <w:szCs w:val="34"/>
          <w:rtl/>
        </w:rPr>
      </w:pPr>
      <w:r w:rsidRPr="00263366">
        <w:rPr>
          <w:rFonts w:ascii="mylotus" w:hAnsi="mylotus"/>
          <w:sz w:val="34"/>
          <w:szCs w:val="34"/>
          <w:rtl/>
        </w:rPr>
        <w:t>ومنه دفع العربون أيضاً، إذا كان دفع العربون وسيلة للتوصل لشراء ا</w:t>
      </w:r>
      <w:r w:rsidR="005F74BA">
        <w:rPr>
          <w:rFonts w:ascii="mylotus" w:hAnsi="mylotus"/>
          <w:sz w:val="34"/>
          <w:szCs w:val="34"/>
          <w:rtl/>
        </w:rPr>
        <w:t>لبضاعة المعروضة كما لو كان مص</w:t>
      </w:r>
      <w:r w:rsidR="005F74BA">
        <w:rPr>
          <w:rFonts w:ascii="mylotus" w:hAnsi="mylotus" w:hint="cs"/>
          <w:sz w:val="34"/>
          <w:szCs w:val="34"/>
          <w:rtl/>
        </w:rPr>
        <w:t>ط</w:t>
      </w:r>
      <w:r w:rsidRPr="00263366">
        <w:rPr>
          <w:rFonts w:ascii="mylotus" w:hAnsi="mylotus"/>
          <w:sz w:val="34"/>
          <w:szCs w:val="34"/>
          <w:rtl/>
        </w:rPr>
        <w:t>لح السوق أن من يدفع</w:t>
      </w:r>
      <w:r w:rsidR="00920C58">
        <w:rPr>
          <w:rFonts w:ascii="mylotus" w:hAnsi="mylotus"/>
          <w:sz w:val="34"/>
          <w:szCs w:val="34"/>
          <w:rtl/>
        </w:rPr>
        <w:t xml:space="preserve"> </w:t>
      </w:r>
      <w:r w:rsidRPr="00263366">
        <w:rPr>
          <w:rFonts w:ascii="mylotus" w:hAnsi="mylotus"/>
          <w:sz w:val="34"/>
          <w:szCs w:val="34"/>
          <w:rtl/>
        </w:rPr>
        <w:t>عربوناً في وقت معين</w:t>
      </w:r>
      <w:r w:rsidR="00920C58">
        <w:rPr>
          <w:rFonts w:ascii="mylotus" w:hAnsi="mylotus"/>
          <w:sz w:val="34"/>
          <w:szCs w:val="34"/>
          <w:rtl/>
        </w:rPr>
        <w:t xml:space="preserve"> </w:t>
      </w:r>
      <w:r w:rsidRPr="00263366">
        <w:rPr>
          <w:rFonts w:ascii="mylotus" w:hAnsi="mylotus"/>
          <w:sz w:val="34"/>
          <w:szCs w:val="34"/>
          <w:rtl/>
        </w:rPr>
        <w:t>يكون له الحق في الشراء قبل غيره، فإن ذلك موجب لكونه عقداً</w:t>
      </w:r>
      <w:r w:rsidRPr="00263366">
        <w:rPr>
          <w:rFonts w:ascii="mylotus" w:hAnsi="mylotus"/>
          <w:sz w:val="34"/>
          <w:szCs w:val="34"/>
        </w:rPr>
        <w:t>.</w:t>
      </w:r>
    </w:p>
    <w:p w14:paraId="79B844AC" w14:textId="5289140C" w:rsidR="00263366" w:rsidRPr="00263366" w:rsidRDefault="00263366" w:rsidP="00920C58">
      <w:pPr>
        <w:pStyle w:val="a0"/>
        <w:widowControl w:val="0"/>
        <w:bidi/>
        <w:spacing w:line="216" w:lineRule="auto"/>
        <w:rPr>
          <w:rFonts w:ascii="mylotus" w:hAnsi="mylotus"/>
          <w:sz w:val="34"/>
          <w:szCs w:val="34"/>
          <w:rtl/>
        </w:rPr>
      </w:pPr>
      <w:r w:rsidRPr="00263366">
        <w:rPr>
          <w:rFonts w:ascii="mylotus" w:hAnsi="mylotus"/>
          <w:sz w:val="34"/>
          <w:szCs w:val="34"/>
          <w:rtl/>
        </w:rPr>
        <w:t>ومن هذا القبيل ما</w:t>
      </w:r>
      <w:r w:rsidR="005F74BA">
        <w:rPr>
          <w:rFonts w:ascii="mylotus" w:hAnsi="mylotus" w:hint="cs"/>
          <w:sz w:val="34"/>
          <w:szCs w:val="34"/>
          <w:rtl/>
        </w:rPr>
        <w:t xml:space="preserve"> </w:t>
      </w:r>
      <w:r w:rsidRPr="00263366">
        <w:rPr>
          <w:rFonts w:ascii="mylotus" w:hAnsi="mylotus"/>
          <w:sz w:val="34"/>
          <w:szCs w:val="34"/>
          <w:rtl/>
        </w:rPr>
        <w:t>لو اتفق الرجل مع</w:t>
      </w:r>
      <w:r w:rsidR="00920C58">
        <w:rPr>
          <w:rFonts w:ascii="mylotus" w:hAnsi="mylotus"/>
          <w:sz w:val="34"/>
          <w:szCs w:val="34"/>
          <w:rtl/>
        </w:rPr>
        <w:t xml:space="preserve"> </w:t>
      </w:r>
      <w:r w:rsidRPr="00263366">
        <w:rPr>
          <w:rFonts w:ascii="mylotus" w:hAnsi="mylotus"/>
          <w:sz w:val="34"/>
          <w:szCs w:val="34"/>
          <w:rtl/>
        </w:rPr>
        <w:t>المرأة في العقد المنقطع</w:t>
      </w:r>
      <w:r w:rsidR="00920C58">
        <w:rPr>
          <w:rFonts w:ascii="mylotus" w:hAnsi="mylotus"/>
          <w:sz w:val="34"/>
          <w:szCs w:val="34"/>
          <w:rtl/>
        </w:rPr>
        <w:t xml:space="preserve"> </w:t>
      </w:r>
      <w:r w:rsidRPr="00263366">
        <w:rPr>
          <w:rFonts w:ascii="mylotus" w:hAnsi="mylotus"/>
          <w:sz w:val="34"/>
          <w:szCs w:val="34"/>
          <w:rtl/>
        </w:rPr>
        <w:t>على أن يهبها المدة مقابل أن لا تتزوج فلانا</w:t>
      </w:r>
      <w:r w:rsidR="005F74BA">
        <w:rPr>
          <w:rFonts w:ascii="mylotus" w:hAnsi="mylotus" w:hint="cs"/>
          <w:sz w:val="34"/>
          <w:szCs w:val="34"/>
          <w:rtl/>
        </w:rPr>
        <w:t>ً</w:t>
      </w:r>
      <w:r w:rsidR="005F74BA">
        <w:rPr>
          <w:rFonts w:ascii="mylotus" w:hAnsi="mylotus"/>
          <w:sz w:val="34"/>
          <w:szCs w:val="34"/>
          <w:rtl/>
        </w:rPr>
        <w:t xml:space="preserve"> بعد ذلك، فإنه إذا كان ال</w:t>
      </w:r>
      <w:r w:rsidR="005F74BA">
        <w:rPr>
          <w:rFonts w:ascii="mylotus" w:hAnsi="mylotus" w:hint="cs"/>
          <w:sz w:val="34"/>
          <w:szCs w:val="34"/>
          <w:rtl/>
        </w:rPr>
        <w:t>ا</w:t>
      </w:r>
      <w:r w:rsidRPr="00263366">
        <w:rPr>
          <w:rFonts w:ascii="mylotus" w:hAnsi="mylotus"/>
          <w:sz w:val="34"/>
          <w:szCs w:val="34"/>
          <w:rtl/>
        </w:rPr>
        <w:t>تفاق</w:t>
      </w:r>
      <w:r w:rsidR="00920C58">
        <w:rPr>
          <w:rFonts w:ascii="mylotus" w:hAnsi="mylotus"/>
          <w:sz w:val="34"/>
          <w:szCs w:val="34"/>
          <w:rtl/>
        </w:rPr>
        <w:t xml:space="preserve"> </w:t>
      </w:r>
      <w:r w:rsidRPr="00263366">
        <w:rPr>
          <w:rFonts w:ascii="mylotus" w:hAnsi="mylotus"/>
          <w:sz w:val="34"/>
          <w:szCs w:val="34"/>
          <w:rtl/>
        </w:rPr>
        <w:t>على الهبة كنتيجة</w:t>
      </w:r>
      <w:r w:rsidR="00920C58">
        <w:rPr>
          <w:rFonts w:ascii="mylotus" w:hAnsi="mylotus"/>
          <w:sz w:val="34"/>
          <w:szCs w:val="34"/>
          <w:rtl/>
        </w:rPr>
        <w:t xml:space="preserve"> </w:t>
      </w:r>
      <w:r w:rsidRPr="00263366">
        <w:rPr>
          <w:rFonts w:ascii="mylotus" w:hAnsi="mylotus" w:hint="cs"/>
          <w:sz w:val="34"/>
          <w:szCs w:val="34"/>
          <w:rtl/>
        </w:rPr>
        <w:t>لا</w:t>
      </w:r>
      <w:r w:rsidRPr="00263366">
        <w:rPr>
          <w:rFonts w:ascii="mylotus" w:hAnsi="mylotus"/>
          <w:sz w:val="34"/>
          <w:szCs w:val="34"/>
          <w:rtl/>
        </w:rPr>
        <w:t xml:space="preserve"> </w:t>
      </w:r>
      <w:r w:rsidRPr="00263366">
        <w:rPr>
          <w:rFonts w:ascii="mylotus" w:hAnsi="mylotus" w:hint="cs"/>
          <w:sz w:val="34"/>
          <w:szCs w:val="34"/>
          <w:rtl/>
        </w:rPr>
        <w:t>على</w:t>
      </w:r>
      <w:r w:rsidRPr="00263366">
        <w:rPr>
          <w:rFonts w:ascii="mylotus" w:hAnsi="mylotus"/>
          <w:sz w:val="34"/>
          <w:szCs w:val="34"/>
          <w:rtl/>
        </w:rPr>
        <w:t xml:space="preserve"> </w:t>
      </w:r>
      <w:r w:rsidRPr="00263366">
        <w:rPr>
          <w:rFonts w:ascii="mylotus" w:hAnsi="mylotus" w:hint="cs"/>
          <w:sz w:val="34"/>
          <w:szCs w:val="34"/>
          <w:rtl/>
        </w:rPr>
        <w:t>أن</w:t>
      </w:r>
      <w:r w:rsidRPr="00263366">
        <w:rPr>
          <w:rFonts w:ascii="mylotus" w:hAnsi="mylotus"/>
          <w:sz w:val="34"/>
          <w:szCs w:val="34"/>
          <w:rtl/>
        </w:rPr>
        <w:t xml:space="preserve"> </w:t>
      </w:r>
      <w:r w:rsidRPr="00263366">
        <w:rPr>
          <w:rFonts w:ascii="mylotus" w:hAnsi="mylotus" w:hint="cs"/>
          <w:sz w:val="34"/>
          <w:szCs w:val="34"/>
          <w:rtl/>
        </w:rPr>
        <w:t>يهب</w:t>
      </w:r>
      <w:r w:rsidRPr="00263366">
        <w:rPr>
          <w:rFonts w:ascii="mylotus" w:hAnsi="mylotus"/>
          <w:sz w:val="34"/>
          <w:szCs w:val="34"/>
          <w:rtl/>
        </w:rPr>
        <w:t xml:space="preserve"> </w:t>
      </w:r>
      <w:r w:rsidRPr="00263366">
        <w:rPr>
          <w:rFonts w:ascii="mylotus" w:hAnsi="mylotus" w:hint="cs"/>
          <w:sz w:val="34"/>
          <w:szCs w:val="34"/>
          <w:rtl/>
        </w:rPr>
        <w:t>كفعل</w:t>
      </w:r>
      <w:r w:rsidR="00920C58">
        <w:rPr>
          <w:rFonts w:ascii="mylotus" w:hAnsi="mylotus" w:hint="cs"/>
          <w:sz w:val="34"/>
          <w:szCs w:val="34"/>
          <w:rtl/>
        </w:rPr>
        <w:t>،</w:t>
      </w:r>
      <w:r w:rsidRPr="00263366">
        <w:rPr>
          <w:rFonts w:ascii="mylotus" w:hAnsi="mylotus"/>
          <w:sz w:val="34"/>
          <w:szCs w:val="34"/>
          <w:rtl/>
        </w:rPr>
        <w:t xml:space="preserve"> </w:t>
      </w:r>
      <w:r w:rsidRPr="00263366">
        <w:rPr>
          <w:rFonts w:ascii="mylotus" w:hAnsi="mylotus" w:hint="cs"/>
          <w:sz w:val="34"/>
          <w:szCs w:val="34"/>
          <w:rtl/>
        </w:rPr>
        <w:t>أي</w:t>
      </w:r>
      <w:r w:rsidRPr="00263366">
        <w:rPr>
          <w:rFonts w:ascii="mylotus" w:hAnsi="mylotus"/>
          <w:sz w:val="34"/>
          <w:szCs w:val="34"/>
          <w:rtl/>
        </w:rPr>
        <w:t xml:space="preserve"> </w:t>
      </w:r>
      <w:r w:rsidRPr="00263366">
        <w:rPr>
          <w:rFonts w:ascii="mylotus" w:hAnsi="mylotus" w:hint="cs"/>
          <w:sz w:val="34"/>
          <w:szCs w:val="34"/>
          <w:rtl/>
        </w:rPr>
        <w:t>أن</w:t>
      </w:r>
      <w:r w:rsidR="00920C58">
        <w:rPr>
          <w:rFonts w:ascii="mylotus" w:hAnsi="mylotus"/>
          <w:sz w:val="34"/>
          <w:szCs w:val="34"/>
          <w:rtl/>
        </w:rPr>
        <w:t xml:space="preserve"> </w:t>
      </w:r>
      <w:r w:rsidRPr="00263366">
        <w:rPr>
          <w:rFonts w:ascii="mylotus" w:hAnsi="mylotus" w:hint="cs"/>
          <w:sz w:val="34"/>
          <w:szCs w:val="34"/>
          <w:rtl/>
        </w:rPr>
        <w:t>متعلق</w:t>
      </w:r>
      <w:r w:rsidRPr="00263366">
        <w:rPr>
          <w:rFonts w:ascii="mylotus" w:hAnsi="mylotus"/>
          <w:sz w:val="34"/>
          <w:szCs w:val="34"/>
          <w:rtl/>
        </w:rPr>
        <w:t xml:space="preserve"> </w:t>
      </w:r>
      <w:r w:rsidRPr="00263366">
        <w:rPr>
          <w:rFonts w:ascii="mylotus" w:hAnsi="mylotus" w:hint="cs"/>
          <w:sz w:val="34"/>
          <w:szCs w:val="34"/>
          <w:rtl/>
        </w:rPr>
        <w:t>الاتفاق</w:t>
      </w:r>
      <w:r w:rsidRPr="00263366">
        <w:rPr>
          <w:rFonts w:ascii="mylotus" w:hAnsi="mylotus"/>
          <w:sz w:val="34"/>
          <w:szCs w:val="34"/>
          <w:rtl/>
        </w:rPr>
        <w:t xml:space="preserve"> </w:t>
      </w:r>
      <w:r w:rsidRPr="00263366">
        <w:rPr>
          <w:rFonts w:ascii="mylotus" w:hAnsi="mylotus" w:hint="cs"/>
          <w:sz w:val="34"/>
          <w:szCs w:val="34"/>
          <w:rtl/>
        </w:rPr>
        <w:t>نفس</w:t>
      </w:r>
      <w:r w:rsidRPr="00263366">
        <w:rPr>
          <w:rFonts w:ascii="mylotus" w:hAnsi="mylotus"/>
          <w:sz w:val="34"/>
          <w:szCs w:val="34"/>
          <w:rtl/>
        </w:rPr>
        <w:t xml:space="preserve"> </w:t>
      </w:r>
      <w:r w:rsidRPr="00263366">
        <w:rPr>
          <w:rFonts w:ascii="mylotus" w:hAnsi="mylotus" w:hint="cs"/>
          <w:sz w:val="34"/>
          <w:szCs w:val="34"/>
          <w:rtl/>
        </w:rPr>
        <w:t>العلقة</w:t>
      </w:r>
      <w:r w:rsidRPr="00263366">
        <w:rPr>
          <w:rFonts w:ascii="mylotus" w:hAnsi="mylotus"/>
          <w:sz w:val="34"/>
          <w:szCs w:val="34"/>
          <w:rtl/>
        </w:rPr>
        <w:t xml:space="preserve"> </w:t>
      </w:r>
      <w:r w:rsidRPr="00263366">
        <w:rPr>
          <w:rFonts w:ascii="mylotus" w:hAnsi="mylotus" w:hint="cs"/>
          <w:sz w:val="34"/>
          <w:szCs w:val="34"/>
          <w:rtl/>
        </w:rPr>
        <w:t>الوضعية</w:t>
      </w:r>
      <w:r w:rsidRPr="00263366">
        <w:rPr>
          <w:rFonts w:ascii="mylotus" w:hAnsi="mylotus"/>
          <w:sz w:val="34"/>
          <w:szCs w:val="34"/>
          <w:rtl/>
        </w:rPr>
        <w:t xml:space="preserve"> </w:t>
      </w:r>
      <w:r w:rsidRPr="00263366">
        <w:rPr>
          <w:rFonts w:ascii="mylotus" w:hAnsi="mylotus" w:hint="cs"/>
          <w:sz w:val="34"/>
          <w:szCs w:val="34"/>
          <w:rtl/>
        </w:rPr>
        <w:t>وهي</w:t>
      </w:r>
      <w:r w:rsidRPr="00263366">
        <w:rPr>
          <w:rFonts w:ascii="mylotus" w:hAnsi="mylotus"/>
          <w:sz w:val="34"/>
          <w:szCs w:val="34"/>
          <w:rtl/>
        </w:rPr>
        <w:t xml:space="preserve"> </w:t>
      </w:r>
      <w:r w:rsidRPr="00263366">
        <w:rPr>
          <w:rFonts w:ascii="mylotus" w:hAnsi="mylotus" w:hint="cs"/>
          <w:sz w:val="34"/>
          <w:szCs w:val="34"/>
          <w:rtl/>
        </w:rPr>
        <w:t>أن</w:t>
      </w:r>
      <w:r w:rsidRPr="00263366">
        <w:rPr>
          <w:rFonts w:ascii="mylotus" w:hAnsi="mylotus"/>
          <w:sz w:val="34"/>
          <w:szCs w:val="34"/>
          <w:rtl/>
        </w:rPr>
        <w:t xml:space="preserve"> </w:t>
      </w:r>
      <w:r w:rsidRPr="00263366">
        <w:rPr>
          <w:rFonts w:ascii="mylotus" w:hAnsi="mylotus" w:hint="cs"/>
          <w:sz w:val="34"/>
          <w:szCs w:val="34"/>
          <w:rtl/>
        </w:rPr>
        <w:t>تكون</w:t>
      </w:r>
      <w:r w:rsidRPr="00263366">
        <w:rPr>
          <w:rFonts w:ascii="mylotus" w:hAnsi="mylotus"/>
          <w:sz w:val="34"/>
          <w:szCs w:val="34"/>
          <w:rtl/>
        </w:rPr>
        <w:t xml:space="preserve"> </w:t>
      </w:r>
      <w:r w:rsidRPr="00263366">
        <w:rPr>
          <w:rFonts w:ascii="mylotus" w:hAnsi="mylotus" w:hint="cs"/>
          <w:sz w:val="34"/>
          <w:szCs w:val="34"/>
          <w:rtl/>
        </w:rPr>
        <w:t>خلية</w:t>
      </w:r>
      <w:r w:rsidRPr="00263366">
        <w:rPr>
          <w:rFonts w:ascii="mylotus" w:hAnsi="mylotus"/>
          <w:sz w:val="34"/>
          <w:szCs w:val="34"/>
          <w:rtl/>
        </w:rPr>
        <w:t xml:space="preserve"> </w:t>
      </w:r>
      <w:r w:rsidRPr="00263366">
        <w:rPr>
          <w:rFonts w:ascii="mylotus" w:hAnsi="mylotus" w:hint="cs"/>
          <w:sz w:val="34"/>
          <w:szCs w:val="34"/>
          <w:rtl/>
        </w:rPr>
        <w:t>من</w:t>
      </w:r>
      <w:r w:rsidRPr="00263366">
        <w:rPr>
          <w:rFonts w:ascii="mylotus" w:hAnsi="mylotus"/>
          <w:sz w:val="34"/>
          <w:szCs w:val="34"/>
          <w:rtl/>
        </w:rPr>
        <w:t xml:space="preserve"> </w:t>
      </w:r>
      <w:r w:rsidRPr="00263366">
        <w:rPr>
          <w:rFonts w:ascii="mylotus" w:hAnsi="mylotus" w:hint="cs"/>
          <w:sz w:val="34"/>
          <w:szCs w:val="34"/>
          <w:rtl/>
        </w:rPr>
        <w:t>قبله،</w:t>
      </w:r>
      <w:r w:rsidR="00920C58">
        <w:rPr>
          <w:rFonts w:ascii="mylotus" w:hAnsi="mylotus"/>
          <w:sz w:val="34"/>
          <w:szCs w:val="34"/>
          <w:rtl/>
        </w:rPr>
        <w:t xml:space="preserve"> </w:t>
      </w:r>
      <w:r w:rsidRPr="00263366">
        <w:rPr>
          <w:rFonts w:ascii="mylotus" w:hAnsi="mylotus"/>
          <w:sz w:val="34"/>
          <w:szCs w:val="34"/>
          <w:rtl/>
        </w:rPr>
        <w:t>فهذا عقد يشملها (أوفوا بالعقود)، بينما لو اتفق معها على الفعل - أي على أن يهبها - لا أنه وهبها بنفس الاتفاق، فهذا لا يكون عقداً، لأنه</w:t>
      </w:r>
      <w:r w:rsidR="00920C58">
        <w:rPr>
          <w:rFonts w:ascii="mylotus" w:hAnsi="mylotus"/>
          <w:sz w:val="34"/>
          <w:szCs w:val="34"/>
          <w:rtl/>
        </w:rPr>
        <w:t xml:space="preserve"> </w:t>
      </w:r>
      <w:r w:rsidRPr="00263366">
        <w:rPr>
          <w:rFonts w:ascii="mylotus" w:hAnsi="mylotus"/>
          <w:sz w:val="34"/>
          <w:szCs w:val="34"/>
          <w:rtl/>
        </w:rPr>
        <w:t>لا ينتج علقة اعتبارية</w:t>
      </w:r>
      <w:r w:rsidRPr="00263366">
        <w:rPr>
          <w:rFonts w:ascii="mylotus" w:hAnsi="mylotus"/>
          <w:sz w:val="34"/>
          <w:szCs w:val="34"/>
        </w:rPr>
        <w:t>.</w:t>
      </w:r>
    </w:p>
    <w:p w14:paraId="2D2F63E9" w14:textId="2E6A95DC" w:rsidR="00263366" w:rsidRPr="00263366" w:rsidRDefault="00263366" w:rsidP="00920C58">
      <w:pPr>
        <w:pStyle w:val="a0"/>
        <w:widowControl w:val="0"/>
        <w:bidi/>
        <w:spacing w:line="216" w:lineRule="auto"/>
        <w:rPr>
          <w:rFonts w:ascii="mylotus" w:hAnsi="mylotus"/>
          <w:sz w:val="34"/>
          <w:szCs w:val="34"/>
          <w:rtl/>
        </w:rPr>
      </w:pPr>
      <w:r w:rsidRPr="00263366">
        <w:rPr>
          <w:rFonts w:ascii="mylotus" w:hAnsi="mylotus"/>
          <w:sz w:val="34"/>
          <w:szCs w:val="34"/>
          <w:rtl/>
        </w:rPr>
        <w:t>وبذلك يظهر الجواب عن الإيراد المذكور، فإنه يمكن اختيار المحتمل الأول ولا يرد عليه</w:t>
      </w:r>
      <w:r w:rsidR="00920C58">
        <w:rPr>
          <w:rFonts w:ascii="mylotus" w:hAnsi="mylotus"/>
          <w:sz w:val="34"/>
          <w:szCs w:val="34"/>
          <w:rtl/>
        </w:rPr>
        <w:t xml:space="preserve"> </w:t>
      </w:r>
      <w:r w:rsidRPr="00263366">
        <w:rPr>
          <w:rFonts w:ascii="mylotus" w:hAnsi="mylotus"/>
          <w:sz w:val="34"/>
          <w:szCs w:val="34"/>
          <w:rtl/>
        </w:rPr>
        <w:t>محذور، كما يمكن اختيار المحتمل الثاني ولا يرد عليه</w:t>
      </w:r>
      <w:r w:rsidR="00920C58">
        <w:rPr>
          <w:rFonts w:ascii="mylotus" w:hAnsi="mylotus"/>
          <w:sz w:val="34"/>
          <w:szCs w:val="34"/>
          <w:rtl/>
        </w:rPr>
        <w:t xml:space="preserve"> </w:t>
      </w:r>
      <w:r w:rsidRPr="00263366">
        <w:rPr>
          <w:rFonts w:ascii="mylotus" w:hAnsi="mylotus"/>
          <w:sz w:val="34"/>
          <w:szCs w:val="34"/>
          <w:rtl/>
        </w:rPr>
        <w:t>محذور</w:t>
      </w:r>
      <w:r w:rsidRPr="00263366">
        <w:rPr>
          <w:rFonts w:ascii="mylotus" w:hAnsi="mylotus"/>
          <w:sz w:val="34"/>
          <w:szCs w:val="34"/>
        </w:rPr>
        <w:t>.</w:t>
      </w:r>
    </w:p>
    <w:p w14:paraId="0E18AB01" w14:textId="6F160266" w:rsidR="00263366" w:rsidRPr="00263366" w:rsidRDefault="00920C58" w:rsidP="00920C58">
      <w:pPr>
        <w:pStyle w:val="a0"/>
        <w:widowControl w:val="0"/>
        <w:bidi/>
        <w:spacing w:line="216" w:lineRule="auto"/>
        <w:rPr>
          <w:rFonts w:ascii="mylotus" w:hAnsi="mylotus"/>
          <w:sz w:val="34"/>
          <w:szCs w:val="34"/>
          <w:rtl/>
        </w:rPr>
      </w:pPr>
      <w:r>
        <w:rPr>
          <w:rFonts w:ascii="mylotus" w:hAnsi="mylotus"/>
          <w:sz w:val="34"/>
          <w:szCs w:val="34"/>
          <w:rtl/>
        </w:rPr>
        <w:t>أما المحتمل الأول</w:t>
      </w:r>
      <w:r w:rsidR="00263366" w:rsidRPr="00263366">
        <w:rPr>
          <w:rFonts w:ascii="mylotus" w:hAnsi="mylotus"/>
          <w:sz w:val="34"/>
          <w:szCs w:val="34"/>
          <w:rtl/>
        </w:rPr>
        <w:t>: وهو أن</w:t>
      </w:r>
      <w:r>
        <w:rPr>
          <w:rFonts w:ascii="mylotus" w:hAnsi="mylotus"/>
          <w:sz w:val="34"/>
          <w:szCs w:val="34"/>
          <w:rtl/>
        </w:rPr>
        <w:t xml:space="preserve"> </w:t>
      </w:r>
      <w:r w:rsidR="00263366" w:rsidRPr="00263366">
        <w:rPr>
          <w:rFonts w:ascii="mylotus" w:hAnsi="mylotus"/>
          <w:sz w:val="34"/>
          <w:szCs w:val="34"/>
          <w:rtl/>
        </w:rPr>
        <w:t>العقد ات</w:t>
      </w:r>
      <w:r>
        <w:rPr>
          <w:rFonts w:ascii="mylotus" w:hAnsi="mylotus"/>
          <w:sz w:val="34"/>
          <w:szCs w:val="34"/>
          <w:rtl/>
        </w:rPr>
        <w:t>فاق منتج لعلقة اعتبارية عقلائية</w:t>
      </w:r>
      <w:r>
        <w:rPr>
          <w:rFonts w:ascii="mylotus" w:hAnsi="mylotus" w:hint="cs"/>
          <w:sz w:val="34"/>
          <w:szCs w:val="34"/>
          <w:rtl/>
        </w:rPr>
        <w:t xml:space="preserve"> -</w:t>
      </w:r>
      <w:r w:rsidR="00263366" w:rsidRPr="00263366">
        <w:rPr>
          <w:rFonts w:ascii="mylotus" w:hAnsi="mylotus"/>
          <w:sz w:val="34"/>
          <w:szCs w:val="34"/>
          <w:rtl/>
        </w:rPr>
        <w:t xml:space="preserve"> ومعنى العلقة الاعتبارية العقلائية: يعني العلقة الت</w:t>
      </w:r>
      <w:r>
        <w:rPr>
          <w:rFonts w:ascii="mylotus" w:hAnsi="mylotus"/>
          <w:sz w:val="34"/>
          <w:szCs w:val="34"/>
          <w:rtl/>
        </w:rPr>
        <w:t>ي لها آثار لدى المرتكز العقلائي</w:t>
      </w:r>
      <w:r>
        <w:rPr>
          <w:rFonts w:ascii="mylotus" w:hAnsi="mylotus" w:hint="cs"/>
          <w:sz w:val="34"/>
          <w:szCs w:val="34"/>
          <w:rtl/>
        </w:rPr>
        <w:t xml:space="preserve"> -</w:t>
      </w:r>
      <w:r w:rsidR="00263366" w:rsidRPr="00263366">
        <w:rPr>
          <w:rFonts w:ascii="mylotus" w:hAnsi="mylotus"/>
          <w:sz w:val="34"/>
          <w:szCs w:val="34"/>
          <w:rtl/>
        </w:rPr>
        <w:t xml:space="preserve"> فإنه لا يرد عليه أن مقتضى</w:t>
      </w:r>
      <w:r>
        <w:rPr>
          <w:rFonts w:ascii="mylotus" w:hAnsi="mylotus"/>
          <w:sz w:val="34"/>
          <w:szCs w:val="34"/>
          <w:rtl/>
        </w:rPr>
        <w:t xml:space="preserve"> ذلك انحصار العقد بالعقد الصحيح</w:t>
      </w:r>
      <w:r>
        <w:rPr>
          <w:rFonts w:ascii="mylotus" w:hAnsi="mylotus" w:hint="cs"/>
          <w:sz w:val="34"/>
          <w:szCs w:val="34"/>
          <w:rtl/>
        </w:rPr>
        <w:t>.</w:t>
      </w:r>
      <w:r w:rsidR="00263366" w:rsidRPr="00263366">
        <w:rPr>
          <w:rFonts w:ascii="mylotus" w:hAnsi="mylotus"/>
          <w:sz w:val="34"/>
          <w:szCs w:val="34"/>
          <w:rtl/>
        </w:rPr>
        <w:t xml:space="preserve"> والسر في ذلك أن البحث</w:t>
      </w:r>
      <w:r>
        <w:rPr>
          <w:rFonts w:ascii="mylotus" w:hAnsi="mylotus"/>
          <w:sz w:val="34"/>
          <w:szCs w:val="34"/>
          <w:rtl/>
        </w:rPr>
        <w:t xml:space="preserve"> </w:t>
      </w:r>
      <w:r w:rsidR="00263366" w:rsidRPr="00263366">
        <w:rPr>
          <w:rFonts w:ascii="mylotus" w:hAnsi="mylotus"/>
          <w:sz w:val="34"/>
          <w:szCs w:val="34"/>
          <w:rtl/>
        </w:rPr>
        <w:t>عن تعريف العقد إننا هو</w:t>
      </w:r>
      <w:r>
        <w:rPr>
          <w:rFonts w:ascii="mylotus" w:hAnsi="mylotus"/>
          <w:sz w:val="34"/>
          <w:szCs w:val="34"/>
          <w:rtl/>
        </w:rPr>
        <w:t xml:space="preserve"> </w:t>
      </w:r>
      <w:r w:rsidR="00263366" w:rsidRPr="00263366">
        <w:rPr>
          <w:rFonts w:ascii="mylotus" w:hAnsi="mylotus"/>
          <w:sz w:val="34"/>
          <w:szCs w:val="34"/>
          <w:rtl/>
        </w:rPr>
        <w:t>بحث عن منشأ اعتباري هو</w:t>
      </w:r>
      <w:r>
        <w:rPr>
          <w:rFonts w:ascii="mylotus" w:hAnsi="mylotus"/>
          <w:sz w:val="34"/>
          <w:szCs w:val="34"/>
          <w:rtl/>
        </w:rPr>
        <w:t xml:space="preserve"> </w:t>
      </w:r>
      <w:r w:rsidR="00263366" w:rsidRPr="00263366">
        <w:rPr>
          <w:rFonts w:ascii="mylotus" w:hAnsi="mylotus"/>
          <w:sz w:val="34"/>
          <w:szCs w:val="34"/>
          <w:rtl/>
        </w:rPr>
        <w:t>أحد عوامل تحقق العلقة العقلائية في وعاء الإمضاء</w:t>
      </w:r>
      <w:r>
        <w:rPr>
          <w:rFonts w:ascii="mylotus" w:hAnsi="mylotus"/>
          <w:sz w:val="34"/>
          <w:szCs w:val="34"/>
          <w:rtl/>
        </w:rPr>
        <w:t>،</w:t>
      </w:r>
      <w:r w:rsidR="00263366" w:rsidRPr="00263366">
        <w:rPr>
          <w:rFonts w:ascii="mylotus" w:hAnsi="mylotus"/>
          <w:sz w:val="34"/>
          <w:szCs w:val="34"/>
          <w:rtl/>
        </w:rPr>
        <w:t xml:space="preserve"> وليس العقد هو تمام العلة لحصول العلقة كي يختص بالعقد الصحيح، فإن</w:t>
      </w:r>
      <w:r>
        <w:rPr>
          <w:rFonts w:ascii="mylotus" w:hAnsi="mylotus"/>
          <w:sz w:val="34"/>
          <w:szCs w:val="34"/>
          <w:rtl/>
        </w:rPr>
        <w:t xml:space="preserve"> </w:t>
      </w:r>
      <w:r w:rsidR="00263366" w:rsidRPr="00263366">
        <w:rPr>
          <w:rFonts w:ascii="mylotus" w:hAnsi="mylotus"/>
          <w:sz w:val="34"/>
          <w:szCs w:val="34"/>
          <w:rtl/>
        </w:rPr>
        <w:t>العلقة العقلائية في وعاء الإمضاء تحتاج إلى عوامل أخرى وهي اجتماع شرائط المتعاقدين وشرائط المبرز للعقد</w:t>
      </w:r>
      <w:r>
        <w:rPr>
          <w:rFonts w:ascii="mylotus" w:hAnsi="mylotus"/>
          <w:sz w:val="34"/>
          <w:szCs w:val="34"/>
          <w:rtl/>
        </w:rPr>
        <w:t>،</w:t>
      </w:r>
      <w:r w:rsidR="00263366" w:rsidRPr="00263366">
        <w:rPr>
          <w:rFonts w:ascii="mylotus" w:hAnsi="mylotus"/>
          <w:sz w:val="34"/>
          <w:szCs w:val="34"/>
          <w:rtl/>
        </w:rPr>
        <w:t xml:space="preserve"> ولا</w:t>
      </w:r>
      <w:r>
        <w:rPr>
          <w:rFonts w:ascii="mylotus" w:hAnsi="mylotus" w:hint="cs"/>
          <w:sz w:val="34"/>
          <w:szCs w:val="34"/>
          <w:rtl/>
        </w:rPr>
        <w:t xml:space="preserve"> </w:t>
      </w:r>
      <w:r w:rsidR="00263366" w:rsidRPr="00263366">
        <w:rPr>
          <w:rFonts w:ascii="mylotus" w:hAnsi="mylotus"/>
          <w:sz w:val="34"/>
          <w:szCs w:val="34"/>
          <w:rtl/>
        </w:rPr>
        <w:t>يكفي مجرد إنشاء العلقة العقلائية في تحققها بالفعل</w:t>
      </w:r>
      <w:r>
        <w:rPr>
          <w:rFonts w:ascii="mylotus" w:hAnsi="mylotus"/>
          <w:sz w:val="34"/>
          <w:szCs w:val="34"/>
          <w:rtl/>
        </w:rPr>
        <w:t>،</w:t>
      </w:r>
      <w:r w:rsidR="00263366" w:rsidRPr="00263366">
        <w:rPr>
          <w:rFonts w:ascii="mylotus" w:hAnsi="mylotus"/>
          <w:sz w:val="34"/>
          <w:szCs w:val="34"/>
          <w:rtl/>
        </w:rPr>
        <w:t xml:space="preserve"> وبالتالي حتى لو عرّف العقد بأنه ما كان إنشاءً لعلقة اعتبارية عقلائية فلا محال دوره دور الإنشاء، وأما </w:t>
      </w:r>
      <w:r w:rsidR="00263366" w:rsidRPr="00263366">
        <w:rPr>
          <w:rFonts w:ascii="mylotus" w:hAnsi="mylotus"/>
          <w:sz w:val="34"/>
          <w:szCs w:val="34"/>
          <w:rtl/>
        </w:rPr>
        <w:lastRenderedPageBreak/>
        <w:t>ترتب هذه العلقة العقلائية فيتوقف على عوامل أخرى. فربط العقد بالعلقة العقلائية لا يوجب انحصار العقد في العقد الصحيح، فهو مجرد إنشاء قد تجتمع معه الشروط</w:t>
      </w:r>
      <w:r>
        <w:rPr>
          <w:rFonts w:ascii="mylotus" w:hAnsi="mylotus"/>
          <w:sz w:val="34"/>
          <w:szCs w:val="34"/>
          <w:rtl/>
        </w:rPr>
        <w:t xml:space="preserve"> </w:t>
      </w:r>
      <w:r w:rsidR="00263366" w:rsidRPr="00263366">
        <w:rPr>
          <w:rFonts w:ascii="mylotus" w:hAnsi="mylotus"/>
          <w:sz w:val="34"/>
          <w:szCs w:val="34"/>
          <w:rtl/>
        </w:rPr>
        <w:t>فيكون صحيحاً، وقد لا تجتمع معه</w:t>
      </w:r>
      <w:r>
        <w:rPr>
          <w:rFonts w:ascii="mylotus" w:hAnsi="mylotus"/>
          <w:sz w:val="34"/>
          <w:szCs w:val="34"/>
          <w:rtl/>
        </w:rPr>
        <w:t xml:space="preserve"> </w:t>
      </w:r>
      <w:r w:rsidR="00263366" w:rsidRPr="00263366">
        <w:rPr>
          <w:rFonts w:ascii="mylotus" w:hAnsi="mylotus"/>
          <w:sz w:val="34"/>
          <w:szCs w:val="34"/>
          <w:rtl/>
        </w:rPr>
        <w:t>فيكون فاسداً</w:t>
      </w:r>
      <w:r w:rsidR="00263366" w:rsidRPr="00263366">
        <w:rPr>
          <w:rFonts w:ascii="mylotus" w:hAnsi="mylotus"/>
          <w:sz w:val="34"/>
          <w:szCs w:val="34"/>
        </w:rPr>
        <w:t>.</w:t>
      </w:r>
    </w:p>
    <w:p w14:paraId="304E3E38" w14:textId="73C10A76" w:rsidR="007D2DF4" w:rsidRDefault="00920C58" w:rsidP="00920C58">
      <w:pPr>
        <w:pStyle w:val="a0"/>
        <w:widowControl w:val="0"/>
        <w:bidi/>
        <w:spacing w:line="216" w:lineRule="auto"/>
        <w:rPr>
          <w:rFonts w:ascii="mylotus" w:hAnsi="mylotus" w:hint="cs"/>
          <w:sz w:val="34"/>
          <w:szCs w:val="34"/>
          <w:rtl/>
        </w:rPr>
      </w:pPr>
      <w:r>
        <w:rPr>
          <w:rFonts w:ascii="mylotus" w:hAnsi="mylotus"/>
          <w:sz w:val="34"/>
          <w:szCs w:val="34"/>
          <w:rtl/>
        </w:rPr>
        <w:t>وأما المحتمل الثاني</w:t>
      </w:r>
      <w:r w:rsidR="00263366" w:rsidRPr="00263366">
        <w:rPr>
          <w:rFonts w:ascii="mylotus" w:hAnsi="mylotus"/>
          <w:sz w:val="34"/>
          <w:szCs w:val="34"/>
          <w:rtl/>
        </w:rPr>
        <w:t>: وهو ك</w:t>
      </w:r>
      <w:r>
        <w:rPr>
          <w:rFonts w:ascii="mylotus" w:hAnsi="mylotus"/>
          <w:sz w:val="34"/>
          <w:szCs w:val="34"/>
          <w:rtl/>
        </w:rPr>
        <w:t>ون العقد إنشاءً لمطلق العلقة ال</w:t>
      </w:r>
      <w:r>
        <w:rPr>
          <w:rFonts w:ascii="mylotus" w:hAnsi="mylotus" w:hint="cs"/>
          <w:sz w:val="34"/>
          <w:szCs w:val="34"/>
          <w:rtl/>
        </w:rPr>
        <w:t>ا</w:t>
      </w:r>
      <w:r w:rsidR="00263366" w:rsidRPr="00263366">
        <w:rPr>
          <w:rFonts w:ascii="mylotus" w:hAnsi="mylotus"/>
          <w:sz w:val="34"/>
          <w:szCs w:val="34"/>
          <w:rtl/>
        </w:rPr>
        <w:t>عتبارية ولو كانت علقة لا تتحقق لدى العقلاء</w:t>
      </w:r>
      <w:r>
        <w:rPr>
          <w:rFonts w:ascii="mylotus" w:hAnsi="mylotus" w:hint="cs"/>
          <w:sz w:val="34"/>
          <w:szCs w:val="34"/>
          <w:rtl/>
        </w:rPr>
        <w:t xml:space="preserve"> -</w:t>
      </w:r>
      <w:r w:rsidR="00263366" w:rsidRPr="00263366">
        <w:rPr>
          <w:rFonts w:ascii="mylotus" w:hAnsi="mylotus"/>
          <w:sz w:val="34"/>
          <w:szCs w:val="34"/>
          <w:rtl/>
        </w:rPr>
        <w:t xml:space="preserve"> كما إذا اتفق معه على إنشاء النبوة أو الإمامة أو الولاية العامة أو نحو ذلك</w:t>
      </w:r>
      <w:r>
        <w:rPr>
          <w:rFonts w:ascii="mylotus" w:hAnsi="mylotus" w:hint="cs"/>
          <w:sz w:val="34"/>
          <w:szCs w:val="34"/>
          <w:rtl/>
        </w:rPr>
        <w:t xml:space="preserve"> -</w:t>
      </w:r>
      <w:r w:rsidR="00263366" w:rsidRPr="00263366">
        <w:rPr>
          <w:rFonts w:ascii="mylotus" w:hAnsi="mylotus"/>
          <w:sz w:val="34"/>
          <w:szCs w:val="34"/>
          <w:rtl/>
        </w:rPr>
        <w:t xml:space="preserve"> فهو عقد وإن كان عقداً </w:t>
      </w:r>
      <w:proofErr w:type="spellStart"/>
      <w:r w:rsidR="00263366" w:rsidRPr="00263366">
        <w:rPr>
          <w:rFonts w:ascii="mylotus" w:hAnsi="mylotus"/>
          <w:sz w:val="34"/>
          <w:szCs w:val="34"/>
          <w:rtl/>
        </w:rPr>
        <w:t>سفهياً</w:t>
      </w:r>
      <w:proofErr w:type="spellEnd"/>
      <w:r w:rsidR="00263366" w:rsidRPr="00263366">
        <w:rPr>
          <w:rFonts w:ascii="mylotus" w:hAnsi="mylotus"/>
          <w:sz w:val="34"/>
          <w:szCs w:val="34"/>
          <w:rtl/>
        </w:rPr>
        <w:t>، ولذلك ب</w:t>
      </w:r>
      <w:r>
        <w:rPr>
          <w:rFonts w:ascii="mylotus" w:hAnsi="mylotus" w:hint="cs"/>
          <w:sz w:val="34"/>
          <w:szCs w:val="34"/>
          <w:rtl/>
        </w:rPr>
        <w:t>ُ</w:t>
      </w:r>
      <w:r w:rsidR="00263366" w:rsidRPr="00263366">
        <w:rPr>
          <w:rFonts w:ascii="mylotus" w:hAnsi="mylotus"/>
          <w:sz w:val="34"/>
          <w:szCs w:val="34"/>
          <w:rtl/>
        </w:rPr>
        <w:t>حث في كتاب البيع عن كون الخار</w:t>
      </w:r>
      <w:r>
        <w:rPr>
          <w:rFonts w:ascii="mylotus" w:hAnsi="mylotus"/>
          <w:sz w:val="34"/>
          <w:szCs w:val="34"/>
          <w:rtl/>
        </w:rPr>
        <w:t xml:space="preserve">ج عن أدلة الإمضاء البيع </w:t>
      </w:r>
      <w:proofErr w:type="spellStart"/>
      <w:r>
        <w:rPr>
          <w:rFonts w:ascii="mylotus" w:hAnsi="mylotus"/>
          <w:sz w:val="34"/>
          <w:szCs w:val="34"/>
          <w:rtl/>
        </w:rPr>
        <w:t>السفهي</w:t>
      </w:r>
      <w:proofErr w:type="spellEnd"/>
      <w:r w:rsidR="00263366" w:rsidRPr="00263366">
        <w:rPr>
          <w:rFonts w:ascii="mylotus" w:hAnsi="mylotus"/>
          <w:sz w:val="34"/>
          <w:szCs w:val="34"/>
          <w:rtl/>
        </w:rPr>
        <w:t xml:space="preserve"> أم بيع السفيه</w:t>
      </w:r>
      <w:r>
        <w:rPr>
          <w:rFonts w:ascii="mylotus" w:hAnsi="mylotus" w:hint="cs"/>
          <w:sz w:val="34"/>
          <w:szCs w:val="34"/>
          <w:rtl/>
        </w:rPr>
        <w:t xml:space="preserve"> -</w:t>
      </w:r>
      <w:r w:rsidR="00263366" w:rsidRPr="00263366">
        <w:rPr>
          <w:rFonts w:ascii="mylotus" w:hAnsi="mylotus"/>
          <w:sz w:val="34"/>
          <w:szCs w:val="34"/>
          <w:rtl/>
        </w:rPr>
        <w:t xml:space="preserve"> على الخلاف بينهم -، مما يؤكد أن كون المعاملة </w:t>
      </w:r>
      <w:proofErr w:type="spellStart"/>
      <w:r w:rsidR="00263366" w:rsidRPr="00263366">
        <w:rPr>
          <w:rFonts w:ascii="mylotus" w:hAnsi="mylotus"/>
          <w:sz w:val="34"/>
          <w:szCs w:val="34"/>
          <w:rtl/>
        </w:rPr>
        <w:t>سفهية</w:t>
      </w:r>
      <w:proofErr w:type="spellEnd"/>
      <w:r w:rsidR="00263366" w:rsidRPr="00263366">
        <w:rPr>
          <w:rFonts w:ascii="mylotus" w:hAnsi="mylotus"/>
          <w:sz w:val="34"/>
          <w:szCs w:val="34"/>
          <w:rtl/>
        </w:rPr>
        <w:t xml:space="preserve"> شيء وأن لا يصدق عليها عنوان العقد شيء آخر، فإنها بالنتيجة</w:t>
      </w:r>
      <w:r>
        <w:rPr>
          <w:rFonts w:ascii="mylotus" w:hAnsi="mylotus"/>
          <w:sz w:val="34"/>
          <w:szCs w:val="34"/>
          <w:rtl/>
        </w:rPr>
        <w:t xml:space="preserve"> </w:t>
      </w:r>
      <w:r w:rsidR="00263366" w:rsidRPr="00263366">
        <w:rPr>
          <w:rFonts w:ascii="mylotus" w:hAnsi="mylotus"/>
          <w:sz w:val="34"/>
          <w:szCs w:val="34"/>
          <w:rtl/>
        </w:rPr>
        <w:t xml:space="preserve">معاملة </w:t>
      </w:r>
      <w:proofErr w:type="spellStart"/>
      <w:r w:rsidR="00263366" w:rsidRPr="00263366">
        <w:rPr>
          <w:rFonts w:ascii="mylotus" w:hAnsi="mylotus"/>
          <w:sz w:val="34"/>
          <w:szCs w:val="34"/>
          <w:rtl/>
        </w:rPr>
        <w:t>سفهية</w:t>
      </w:r>
      <w:proofErr w:type="spellEnd"/>
      <w:r w:rsidR="00263366" w:rsidRPr="00263366">
        <w:rPr>
          <w:rFonts w:ascii="mylotus" w:hAnsi="mylotus"/>
          <w:sz w:val="34"/>
          <w:szCs w:val="34"/>
          <w:rtl/>
        </w:rPr>
        <w:t xml:space="preserve"> لا تشملها أدلة الإمضاء ولا يشملها بناء العقلاء على التنفيذ، لكنها بالحمل الشائع</w:t>
      </w:r>
      <w:r>
        <w:rPr>
          <w:rFonts w:ascii="mylotus" w:hAnsi="mylotus"/>
          <w:sz w:val="34"/>
          <w:szCs w:val="34"/>
          <w:rtl/>
        </w:rPr>
        <w:t xml:space="preserve"> </w:t>
      </w:r>
      <w:r w:rsidR="00263366" w:rsidRPr="00263366">
        <w:rPr>
          <w:rFonts w:ascii="mylotus" w:hAnsi="mylotus"/>
          <w:sz w:val="34"/>
          <w:szCs w:val="34"/>
          <w:rtl/>
        </w:rPr>
        <w:t>عقد أو بيع أو هبة</w:t>
      </w:r>
      <w:r w:rsidR="00263366" w:rsidRPr="00263366">
        <w:rPr>
          <w:rFonts w:ascii="Times New Roman" w:hAnsi="Times New Roman" w:cs="Times New Roman" w:hint="cs"/>
          <w:sz w:val="34"/>
          <w:szCs w:val="34"/>
          <w:rtl/>
        </w:rPr>
        <w:t> </w:t>
      </w:r>
      <w:r w:rsidR="00263366" w:rsidRPr="00263366">
        <w:rPr>
          <w:rFonts w:ascii="mylotus" w:hAnsi="mylotus" w:hint="cs"/>
          <w:sz w:val="34"/>
          <w:szCs w:val="34"/>
          <w:rtl/>
        </w:rPr>
        <w:t>أو</w:t>
      </w:r>
      <w:r w:rsidR="00263366" w:rsidRPr="00263366">
        <w:rPr>
          <w:rFonts w:ascii="Times New Roman" w:hAnsi="Times New Roman" w:cs="Times New Roman" w:hint="cs"/>
          <w:sz w:val="34"/>
          <w:szCs w:val="34"/>
          <w:rtl/>
        </w:rPr>
        <w:t> </w:t>
      </w:r>
      <w:r w:rsidR="00263366" w:rsidRPr="00263366">
        <w:rPr>
          <w:rFonts w:ascii="mylotus" w:hAnsi="mylotus" w:hint="cs"/>
          <w:sz w:val="34"/>
          <w:szCs w:val="34"/>
          <w:rtl/>
        </w:rPr>
        <w:t>ما</w:t>
      </w:r>
      <w:r w:rsidR="00263366" w:rsidRPr="00263366">
        <w:rPr>
          <w:rFonts w:ascii="Times New Roman" w:hAnsi="Times New Roman" w:cs="Times New Roman" w:hint="cs"/>
          <w:sz w:val="34"/>
          <w:szCs w:val="34"/>
          <w:rtl/>
        </w:rPr>
        <w:t> </w:t>
      </w:r>
      <w:r w:rsidR="00263366" w:rsidRPr="00263366">
        <w:rPr>
          <w:rFonts w:ascii="mylotus" w:hAnsi="mylotus" w:hint="cs"/>
          <w:sz w:val="34"/>
          <w:szCs w:val="34"/>
          <w:rtl/>
        </w:rPr>
        <w:t>أشبه</w:t>
      </w:r>
      <w:r w:rsidR="00263366" w:rsidRPr="00263366">
        <w:rPr>
          <w:rFonts w:ascii="Times New Roman" w:hAnsi="Times New Roman" w:cs="Times New Roman" w:hint="cs"/>
          <w:sz w:val="34"/>
          <w:szCs w:val="34"/>
          <w:rtl/>
        </w:rPr>
        <w:t> </w:t>
      </w:r>
      <w:r w:rsidR="00263366" w:rsidRPr="00263366">
        <w:rPr>
          <w:rFonts w:ascii="mylotus" w:hAnsi="mylotus" w:hint="cs"/>
          <w:sz w:val="34"/>
          <w:szCs w:val="34"/>
          <w:rtl/>
        </w:rPr>
        <w:t>ذلك</w:t>
      </w:r>
      <w:r w:rsidR="00263366" w:rsidRPr="00263366">
        <w:rPr>
          <w:rFonts w:ascii="mylotus" w:hAnsi="mylotus"/>
          <w:sz w:val="34"/>
          <w:szCs w:val="34"/>
          <w:rtl/>
        </w:rPr>
        <w:t>.</w:t>
      </w:r>
    </w:p>
    <w:p w14:paraId="6D6B223E" w14:textId="77777777" w:rsidR="00972965" w:rsidRPr="005F7776" w:rsidRDefault="00972965" w:rsidP="00972965">
      <w:pPr>
        <w:pStyle w:val="a0"/>
        <w:bidi/>
        <w:spacing w:line="216" w:lineRule="auto"/>
        <w:rPr>
          <w:rFonts w:ascii="mylotus" w:hAnsi="mylotus"/>
          <w:b/>
          <w:bCs/>
          <w:sz w:val="34"/>
          <w:szCs w:val="34"/>
          <w:rtl/>
        </w:rPr>
      </w:pPr>
    </w:p>
    <w:p w14:paraId="2D24CFF0" w14:textId="3BB9A841" w:rsidR="001F034F" w:rsidRPr="005F7776" w:rsidRDefault="00E706A4" w:rsidP="00700C70">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466A52" w14:textId="77777777" w:rsidR="005F3FD5" w:rsidRDefault="005F3FD5" w:rsidP="00A5027D">
      <w:pPr>
        <w:spacing w:line="240" w:lineRule="auto"/>
      </w:pPr>
      <w:r>
        <w:separator/>
      </w:r>
    </w:p>
  </w:endnote>
  <w:endnote w:type="continuationSeparator" w:id="0">
    <w:p w14:paraId="5DB47FBC" w14:textId="77777777" w:rsidR="005F3FD5" w:rsidRDefault="005F3FD5"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altName w:val="Arial"/>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Content>
      <w:p w14:paraId="5CB150A1" w14:textId="77777777" w:rsidR="00047364" w:rsidRDefault="00047364"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920C58" w:rsidRPr="00920C58">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AA327E" w14:textId="77777777" w:rsidR="005F3FD5" w:rsidRDefault="005F3FD5" w:rsidP="00A5027D">
      <w:pPr>
        <w:spacing w:line="240" w:lineRule="auto"/>
      </w:pPr>
      <w:r>
        <w:separator/>
      </w:r>
    </w:p>
  </w:footnote>
  <w:footnote w:type="continuationSeparator" w:id="0">
    <w:p w14:paraId="2258137C" w14:textId="77777777" w:rsidR="005F3FD5" w:rsidRDefault="005F3FD5"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3B516DA6" w:rsidR="00047364" w:rsidRPr="005F7776" w:rsidRDefault="00047364" w:rsidP="00BF50A6">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Pr="005F7776">
      <w:rPr>
        <w:rFonts w:ascii="mylotus" w:hAnsi="mylotus" w:cs="mylotus"/>
        <w:color w:val="FF0000"/>
        <w:sz w:val="26"/>
        <w:szCs w:val="26"/>
        <w:rtl/>
      </w:rPr>
      <w:t>بحث الفقه - كتاب الإجارة (</w:t>
    </w:r>
    <w:r>
      <w:rPr>
        <w:rFonts w:ascii="mylotus" w:hAnsi="mylotus" w:cs="mylotus" w:hint="cs"/>
        <w:color w:val="FF0000"/>
        <w:sz w:val="26"/>
        <w:szCs w:val="26"/>
        <w:rtl/>
      </w:rPr>
      <w:t>3</w:t>
    </w:r>
    <w:r w:rsidRPr="005F7776">
      <w:rPr>
        <w:rFonts w:ascii="mylotus" w:hAnsi="mylotus" w:cs="mylotus"/>
        <w:color w:val="FF0000"/>
        <w:sz w:val="26"/>
        <w:szCs w:val="26"/>
        <w:rtl/>
      </w:rPr>
      <w:t xml:space="preserve">) </w:t>
    </w:r>
    <w:r>
      <w:rPr>
        <w:rFonts w:ascii="mylotus" w:hAnsi="mylotus" w:cs="mylotus" w:hint="cs"/>
        <w:color w:val="FF0000"/>
        <w:sz w:val="26"/>
        <w:szCs w:val="26"/>
        <w:rtl/>
      </w:rPr>
      <w:t>-</w:t>
    </w:r>
    <w:r w:rsidRPr="005F7776">
      <w:rPr>
        <w:rFonts w:ascii="mylotus" w:hAnsi="mylotus" w:cs="mylotus"/>
        <w:color w:val="FF0000"/>
        <w:sz w:val="26"/>
        <w:szCs w:val="26"/>
        <w:rtl/>
      </w:rPr>
      <w:t xml:space="preserve"> ال</w:t>
    </w:r>
    <w:r>
      <w:rPr>
        <w:rFonts w:ascii="mylotus" w:hAnsi="mylotus" w:cs="mylotus" w:hint="cs"/>
        <w:color w:val="FF0000"/>
        <w:sz w:val="26"/>
        <w:szCs w:val="26"/>
        <w:rtl/>
      </w:rPr>
      <w:t>ثلاثاء 26</w:t>
    </w:r>
    <w:r w:rsidRPr="005F7776">
      <w:rPr>
        <w:rFonts w:ascii="mylotus" w:hAnsi="mylotus" w:cs="mylotus"/>
        <w:color w:val="FF0000"/>
        <w:sz w:val="26"/>
        <w:szCs w:val="26"/>
        <w:rtl/>
      </w:rPr>
      <w:t xml:space="preserve"> جمادى الثانية 1445هـ</w:t>
    </w:r>
    <w:r w:rsidR="00920C58">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47364"/>
    <w:rsid w:val="00054F91"/>
    <w:rsid w:val="000634C0"/>
    <w:rsid w:val="00075B8F"/>
    <w:rsid w:val="00085C01"/>
    <w:rsid w:val="000868A0"/>
    <w:rsid w:val="000C2631"/>
    <w:rsid w:val="000C2C79"/>
    <w:rsid w:val="000F2D22"/>
    <w:rsid w:val="00102391"/>
    <w:rsid w:val="00104288"/>
    <w:rsid w:val="00126819"/>
    <w:rsid w:val="001700E2"/>
    <w:rsid w:val="0018506F"/>
    <w:rsid w:val="00190CDF"/>
    <w:rsid w:val="001B36AE"/>
    <w:rsid w:val="001B7AAB"/>
    <w:rsid w:val="001D2C21"/>
    <w:rsid w:val="001D40F0"/>
    <w:rsid w:val="001D7A82"/>
    <w:rsid w:val="001F034F"/>
    <w:rsid w:val="002220AA"/>
    <w:rsid w:val="00225C1C"/>
    <w:rsid w:val="002339F1"/>
    <w:rsid w:val="002438AD"/>
    <w:rsid w:val="0024499D"/>
    <w:rsid w:val="002530E6"/>
    <w:rsid w:val="00257474"/>
    <w:rsid w:val="00263366"/>
    <w:rsid w:val="00294D72"/>
    <w:rsid w:val="002A79FA"/>
    <w:rsid w:val="002B4E62"/>
    <w:rsid w:val="002B5064"/>
    <w:rsid w:val="002C3704"/>
    <w:rsid w:val="002D0D9E"/>
    <w:rsid w:val="002D2D63"/>
    <w:rsid w:val="002F1501"/>
    <w:rsid w:val="00316628"/>
    <w:rsid w:val="003228E8"/>
    <w:rsid w:val="00331615"/>
    <w:rsid w:val="00341791"/>
    <w:rsid w:val="0035443E"/>
    <w:rsid w:val="0035715B"/>
    <w:rsid w:val="003A4C77"/>
    <w:rsid w:val="003C27B3"/>
    <w:rsid w:val="003C5C22"/>
    <w:rsid w:val="003E28FC"/>
    <w:rsid w:val="00402155"/>
    <w:rsid w:val="00416FF8"/>
    <w:rsid w:val="00417B1F"/>
    <w:rsid w:val="00426274"/>
    <w:rsid w:val="00434EF0"/>
    <w:rsid w:val="004417B4"/>
    <w:rsid w:val="00444116"/>
    <w:rsid w:val="004713E0"/>
    <w:rsid w:val="00487DED"/>
    <w:rsid w:val="004B03A0"/>
    <w:rsid w:val="004B14A5"/>
    <w:rsid w:val="004B76A6"/>
    <w:rsid w:val="004C2054"/>
    <w:rsid w:val="004D4F9F"/>
    <w:rsid w:val="004D6F7D"/>
    <w:rsid w:val="0050790C"/>
    <w:rsid w:val="0051676D"/>
    <w:rsid w:val="00524E83"/>
    <w:rsid w:val="00527A6E"/>
    <w:rsid w:val="005365F6"/>
    <w:rsid w:val="00560065"/>
    <w:rsid w:val="0058437E"/>
    <w:rsid w:val="00591778"/>
    <w:rsid w:val="00595632"/>
    <w:rsid w:val="005A573C"/>
    <w:rsid w:val="005D1880"/>
    <w:rsid w:val="005D3B52"/>
    <w:rsid w:val="005F0F6F"/>
    <w:rsid w:val="005F3FD5"/>
    <w:rsid w:val="005F70FF"/>
    <w:rsid w:val="005F74BA"/>
    <w:rsid w:val="005F7776"/>
    <w:rsid w:val="0060278A"/>
    <w:rsid w:val="006058AE"/>
    <w:rsid w:val="006068E0"/>
    <w:rsid w:val="00612084"/>
    <w:rsid w:val="006254BE"/>
    <w:rsid w:val="006333B1"/>
    <w:rsid w:val="00646A5D"/>
    <w:rsid w:val="00652CA2"/>
    <w:rsid w:val="0067710E"/>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40CF8"/>
    <w:rsid w:val="00753B14"/>
    <w:rsid w:val="0076539C"/>
    <w:rsid w:val="00776E98"/>
    <w:rsid w:val="00781258"/>
    <w:rsid w:val="00791C2B"/>
    <w:rsid w:val="007926E8"/>
    <w:rsid w:val="007A1A5D"/>
    <w:rsid w:val="007A59E2"/>
    <w:rsid w:val="007B25DF"/>
    <w:rsid w:val="007D0826"/>
    <w:rsid w:val="007D2646"/>
    <w:rsid w:val="007D2DF4"/>
    <w:rsid w:val="007D3C58"/>
    <w:rsid w:val="007D6129"/>
    <w:rsid w:val="007F2A1F"/>
    <w:rsid w:val="00836BC1"/>
    <w:rsid w:val="00850894"/>
    <w:rsid w:val="00886478"/>
    <w:rsid w:val="00894564"/>
    <w:rsid w:val="00895528"/>
    <w:rsid w:val="008A7669"/>
    <w:rsid w:val="008B2BF2"/>
    <w:rsid w:val="008B5A1B"/>
    <w:rsid w:val="008B6C9C"/>
    <w:rsid w:val="008C18BC"/>
    <w:rsid w:val="008C59F7"/>
    <w:rsid w:val="008D0522"/>
    <w:rsid w:val="008D1AF3"/>
    <w:rsid w:val="008D2DBE"/>
    <w:rsid w:val="008E10C9"/>
    <w:rsid w:val="009076DD"/>
    <w:rsid w:val="009153E5"/>
    <w:rsid w:val="00920C58"/>
    <w:rsid w:val="00946D46"/>
    <w:rsid w:val="00950CF6"/>
    <w:rsid w:val="00952DCA"/>
    <w:rsid w:val="0095312D"/>
    <w:rsid w:val="00963C62"/>
    <w:rsid w:val="00964B73"/>
    <w:rsid w:val="0096623A"/>
    <w:rsid w:val="00972965"/>
    <w:rsid w:val="0097647D"/>
    <w:rsid w:val="0098687C"/>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5027D"/>
    <w:rsid w:val="00A50831"/>
    <w:rsid w:val="00A53B73"/>
    <w:rsid w:val="00A53FEA"/>
    <w:rsid w:val="00A66546"/>
    <w:rsid w:val="00A92C34"/>
    <w:rsid w:val="00A932D7"/>
    <w:rsid w:val="00AA74E6"/>
    <w:rsid w:val="00AB0BF9"/>
    <w:rsid w:val="00AB2506"/>
    <w:rsid w:val="00AB4593"/>
    <w:rsid w:val="00AC0335"/>
    <w:rsid w:val="00AC2737"/>
    <w:rsid w:val="00AF658D"/>
    <w:rsid w:val="00B05107"/>
    <w:rsid w:val="00B05627"/>
    <w:rsid w:val="00B07F43"/>
    <w:rsid w:val="00B148FC"/>
    <w:rsid w:val="00B15C12"/>
    <w:rsid w:val="00B24C0B"/>
    <w:rsid w:val="00B27FD9"/>
    <w:rsid w:val="00B42E19"/>
    <w:rsid w:val="00B44892"/>
    <w:rsid w:val="00B4551F"/>
    <w:rsid w:val="00B65C14"/>
    <w:rsid w:val="00B70A67"/>
    <w:rsid w:val="00B77EC8"/>
    <w:rsid w:val="00B81EB8"/>
    <w:rsid w:val="00B87CBD"/>
    <w:rsid w:val="00B96BED"/>
    <w:rsid w:val="00BA1811"/>
    <w:rsid w:val="00BA53AA"/>
    <w:rsid w:val="00BB1CD3"/>
    <w:rsid w:val="00BD2206"/>
    <w:rsid w:val="00BD26E3"/>
    <w:rsid w:val="00BD7A64"/>
    <w:rsid w:val="00BF0852"/>
    <w:rsid w:val="00BF50A6"/>
    <w:rsid w:val="00C017CB"/>
    <w:rsid w:val="00C02079"/>
    <w:rsid w:val="00C22646"/>
    <w:rsid w:val="00C3133B"/>
    <w:rsid w:val="00C51A22"/>
    <w:rsid w:val="00C57BF1"/>
    <w:rsid w:val="00C705EB"/>
    <w:rsid w:val="00C72348"/>
    <w:rsid w:val="00C83005"/>
    <w:rsid w:val="00C90D23"/>
    <w:rsid w:val="00C96172"/>
    <w:rsid w:val="00C9737F"/>
    <w:rsid w:val="00C97837"/>
    <w:rsid w:val="00CB1F7A"/>
    <w:rsid w:val="00CB5F23"/>
    <w:rsid w:val="00CC72D7"/>
    <w:rsid w:val="00CD4C3D"/>
    <w:rsid w:val="00CE6FAD"/>
    <w:rsid w:val="00CF60B7"/>
    <w:rsid w:val="00D05950"/>
    <w:rsid w:val="00D12BC7"/>
    <w:rsid w:val="00D31E52"/>
    <w:rsid w:val="00D411AE"/>
    <w:rsid w:val="00D83D98"/>
    <w:rsid w:val="00D84C80"/>
    <w:rsid w:val="00D906DC"/>
    <w:rsid w:val="00D965CE"/>
    <w:rsid w:val="00DA0B26"/>
    <w:rsid w:val="00DA7AC6"/>
    <w:rsid w:val="00DB1F3D"/>
    <w:rsid w:val="00DC6709"/>
    <w:rsid w:val="00DD08B6"/>
    <w:rsid w:val="00DF0E53"/>
    <w:rsid w:val="00DF1A38"/>
    <w:rsid w:val="00DF2071"/>
    <w:rsid w:val="00E20D9C"/>
    <w:rsid w:val="00E37303"/>
    <w:rsid w:val="00E50090"/>
    <w:rsid w:val="00E5678F"/>
    <w:rsid w:val="00E567DE"/>
    <w:rsid w:val="00E62F33"/>
    <w:rsid w:val="00E706A4"/>
    <w:rsid w:val="00E73CE3"/>
    <w:rsid w:val="00E7460D"/>
    <w:rsid w:val="00E80680"/>
    <w:rsid w:val="00E83CEA"/>
    <w:rsid w:val="00E91C1E"/>
    <w:rsid w:val="00E925D2"/>
    <w:rsid w:val="00EB313E"/>
    <w:rsid w:val="00EC0098"/>
    <w:rsid w:val="00EC2D5F"/>
    <w:rsid w:val="00ED27C3"/>
    <w:rsid w:val="00ED7012"/>
    <w:rsid w:val="00EF4A02"/>
    <w:rsid w:val="00EF4E74"/>
    <w:rsid w:val="00F03EE5"/>
    <w:rsid w:val="00F102E2"/>
    <w:rsid w:val="00F13ED3"/>
    <w:rsid w:val="00F2232F"/>
    <w:rsid w:val="00F24EC7"/>
    <w:rsid w:val="00F31F05"/>
    <w:rsid w:val="00F52DC7"/>
    <w:rsid w:val="00F6280E"/>
    <w:rsid w:val="00F6536F"/>
    <w:rsid w:val="00F72F28"/>
    <w:rsid w:val="00F760D6"/>
    <w:rsid w:val="00F76336"/>
    <w:rsid w:val="00F83D13"/>
    <w:rsid w:val="00F9000E"/>
    <w:rsid w:val="00FB2461"/>
    <w:rsid w:val="00FB61E8"/>
    <w:rsid w:val="00FC2FF8"/>
    <w:rsid w:val="00FC7F35"/>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7CA04B-3F34-4D1D-8C67-7554FC764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572</TotalTime>
  <Pages>6</Pages>
  <Words>1603</Words>
  <Characters>9139</Characters>
  <Application>Microsoft Office Word</Application>
  <DocSecurity>0</DocSecurity>
  <Lines>76</Lines>
  <Paragraphs>21</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10721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10</cp:revision>
  <cp:lastPrinted>2024-01-08T18:08:00Z</cp:lastPrinted>
  <dcterms:created xsi:type="dcterms:W3CDTF">2024-01-09T08:33:00Z</dcterms:created>
  <dcterms:modified xsi:type="dcterms:W3CDTF">2024-01-09T17:38:00Z</dcterms:modified>
</cp:coreProperties>
</file>