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6559423D" w14:textId="77777777" w:rsidR="00153DFE"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2C4F1BBE" w14:textId="77777777" w:rsidR="00153DFE" w:rsidRDefault="00153DFE" w:rsidP="00153DFE">
      <w:pPr>
        <w:pStyle w:val="a0"/>
        <w:bidi/>
        <w:spacing w:line="216" w:lineRule="auto"/>
        <w:rPr>
          <w:rFonts w:ascii="mylotus" w:hAnsi="mylotus"/>
          <w:sz w:val="34"/>
          <w:szCs w:val="34"/>
        </w:rPr>
      </w:pPr>
    </w:p>
    <w:p w14:paraId="2B7453BF" w14:textId="4CDFC1EB" w:rsidR="00B9375B" w:rsidRPr="00B9375B" w:rsidRDefault="00B9375B" w:rsidP="00B9375B">
      <w:pPr>
        <w:pStyle w:val="a0"/>
        <w:bidi/>
        <w:spacing w:line="216" w:lineRule="auto"/>
        <w:rPr>
          <w:rFonts w:ascii="mylotus" w:hAnsi="mylotus"/>
          <w:sz w:val="34"/>
          <w:szCs w:val="34"/>
          <w:rtl/>
        </w:rPr>
      </w:pPr>
      <w:r w:rsidRPr="00B9375B">
        <w:rPr>
          <w:rFonts w:ascii="mylotus" w:hAnsi="mylotus"/>
          <w:b/>
          <w:bCs/>
          <w:sz w:val="34"/>
          <w:szCs w:val="34"/>
          <w:rtl/>
        </w:rPr>
        <w:t>والحاصل:</w:t>
      </w:r>
      <w:r w:rsidRPr="00B9375B">
        <w:rPr>
          <w:rFonts w:ascii="mylotus" w:hAnsi="mylotus"/>
          <w:sz w:val="34"/>
          <w:szCs w:val="34"/>
          <w:rtl/>
        </w:rPr>
        <w:t xml:space="preserve"> أن الحكم نسبة متقومة بطرفين الموضوع والمتعلق</w:t>
      </w:r>
      <w:r w:rsidR="00A8226E">
        <w:rPr>
          <w:rFonts w:ascii="mylotus" w:hAnsi="mylotus"/>
          <w:sz w:val="34"/>
          <w:szCs w:val="34"/>
          <w:rtl/>
        </w:rPr>
        <w:t>،</w:t>
      </w:r>
      <w:r w:rsidRPr="00B9375B">
        <w:rPr>
          <w:rFonts w:ascii="mylotus" w:hAnsi="mylotus"/>
          <w:sz w:val="34"/>
          <w:szCs w:val="34"/>
          <w:rtl/>
        </w:rPr>
        <w:t xml:space="preserve"> وللحكم انحلال بلحاظ موضوعه سواء</w:t>
      </w:r>
      <w:r>
        <w:rPr>
          <w:rFonts w:ascii="mylotus" w:hAnsi="mylotus" w:hint="cs"/>
          <w:sz w:val="34"/>
          <w:szCs w:val="34"/>
          <w:rtl/>
        </w:rPr>
        <w:t>ً</w:t>
      </w:r>
      <w:r w:rsidRPr="00B9375B">
        <w:rPr>
          <w:rFonts w:ascii="mylotus" w:hAnsi="mylotus"/>
          <w:sz w:val="34"/>
          <w:szCs w:val="34"/>
          <w:rtl/>
        </w:rPr>
        <w:t xml:space="preserve"> كان أمر</w:t>
      </w:r>
      <w:r>
        <w:rPr>
          <w:rFonts w:ascii="mylotus" w:hAnsi="mylotus" w:hint="cs"/>
          <w:sz w:val="34"/>
          <w:szCs w:val="34"/>
          <w:rtl/>
        </w:rPr>
        <w:t>اً</w:t>
      </w:r>
      <w:r w:rsidRPr="00B9375B">
        <w:rPr>
          <w:rFonts w:ascii="mylotus" w:hAnsi="mylotus"/>
          <w:sz w:val="34"/>
          <w:szCs w:val="34"/>
          <w:rtl/>
        </w:rPr>
        <w:t xml:space="preserve"> أو</w:t>
      </w:r>
      <w:r>
        <w:rPr>
          <w:rFonts w:ascii="mylotus" w:hAnsi="mylotus" w:hint="cs"/>
          <w:sz w:val="34"/>
          <w:szCs w:val="34"/>
          <w:rtl/>
        </w:rPr>
        <w:t xml:space="preserve"> </w:t>
      </w:r>
      <w:r w:rsidRPr="00B9375B">
        <w:rPr>
          <w:rFonts w:ascii="mylotus" w:hAnsi="mylotus"/>
          <w:sz w:val="34"/>
          <w:szCs w:val="34"/>
          <w:rtl/>
        </w:rPr>
        <w:t>نهيا</w:t>
      </w:r>
      <w:r>
        <w:rPr>
          <w:rFonts w:ascii="mylotus" w:hAnsi="mylotus" w:hint="cs"/>
          <w:sz w:val="34"/>
          <w:szCs w:val="34"/>
          <w:rtl/>
        </w:rPr>
        <w:t>ً</w:t>
      </w:r>
      <w:r w:rsidR="00A8226E">
        <w:rPr>
          <w:rFonts w:ascii="mylotus" w:hAnsi="mylotus"/>
          <w:sz w:val="34"/>
          <w:szCs w:val="34"/>
          <w:rtl/>
        </w:rPr>
        <w:t>،</w:t>
      </w:r>
      <w:r w:rsidRPr="00B9375B">
        <w:rPr>
          <w:rFonts w:ascii="mylotus" w:hAnsi="mylotus"/>
          <w:sz w:val="34"/>
          <w:szCs w:val="34"/>
          <w:rtl/>
        </w:rPr>
        <w:t xml:space="preserve"> وانحلال بلحاظ متعلقه إذا كان نهيا</w:t>
      </w:r>
      <w:r>
        <w:rPr>
          <w:rFonts w:ascii="mylotus" w:hAnsi="mylotus" w:hint="cs"/>
          <w:sz w:val="34"/>
          <w:szCs w:val="34"/>
          <w:rtl/>
        </w:rPr>
        <w:t>ً</w:t>
      </w:r>
      <w:r w:rsidR="00A8226E">
        <w:rPr>
          <w:rFonts w:ascii="mylotus" w:hAnsi="mylotus"/>
          <w:sz w:val="34"/>
          <w:szCs w:val="34"/>
          <w:rtl/>
        </w:rPr>
        <w:t>،</w:t>
      </w:r>
      <w:r w:rsidRPr="00B9375B">
        <w:rPr>
          <w:rFonts w:ascii="mylotus" w:hAnsi="mylotus"/>
          <w:sz w:val="34"/>
          <w:szCs w:val="34"/>
          <w:rtl/>
        </w:rPr>
        <w:t xml:space="preserve"> مما يعني</w:t>
      </w:r>
      <w:r>
        <w:rPr>
          <w:rFonts w:ascii="mylotus" w:hAnsi="mylotus"/>
          <w:sz w:val="34"/>
          <w:szCs w:val="34"/>
          <w:rtl/>
        </w:rPr>
        <w:t xml:space="preserve"> أن</w:t>
      </w:r>
      <w:r w:rsidR="00A8226E">
        <w:rPr>
          <w:rFonts w:ascii="mylotus" w:hAnsi="mylotus"/>
          <w:sz w:val="34"/>
          <w:szCs w:val="34"/>
          <w:rtl/>
        </w:rPr>
        <w:t xml:space="preserve"> </w:t>
      </w:r>
      <w:r>
        <w:rPr>
          <w:rFonts w:ascii="mylotus" w:hAnsi="mylotus"/>
          <w:sz w:val="34"/>
          <w:szCs w:val="34"/>
          <w:rtl/>
        </w:rPr>
        <w:t>بين الأمر والنهي من حيث ال</w:t>
      </w:r>
      <w:r>
        <w:rPr>
          <w:rFonts w:ascii="mylotus" w:hAnsi="mylotus" w:hint="cs"/>
          <w:sz w:val="34"/>
          <w:szCs w:val="34"/>
          <w:rtl/>
        </w:rPr>
        <w:t>ا</w:t>
      </w:r>
      <w:r w:rsidRPr="00B9375B">
        <w:rPr>
          <w:rFonts w:ascii="mylotus" w:hAnsi="mylotus"/>
          <w:sz w:val="34"/>
          <w:szCs w:val="34"/>
          <w:rtl/>
        </w:rPr>
        <w:t>نحلالية جهة اشتراك وجهة افتراق، فهما يشتركان في انحلالية الحكم بلحاظ الموضوع، ويفترقان في انحلالية الحكم بلحاظ المتعلق</w:t>
      </w:r>
      <w:r w:rsidRPr="00B9375B">
        <w:rPr>
          <w:rFonts w:ascii="mylotus" w:hAnsi="mylotus"/>
          <w:sz w:val="34"/>
          <w:szCs w:val="34"/>
        </w:rPr>
        <w:t>.</w:t>
      </w:r>
    </w:p>
    <w:p w14:paraId="642438C1" w14:textId="77777777" w:rsidR="00570A99" w:rsidRDefault="00B9375B" w:rsidP="00B9375B">
      <w:pPr>
        <w:pStyle w:val="a0"/>
        <w:bidi/>
        <w:spacing w:line="216" w:lineRule="auto"/>
        <w:rPr>
          <w:rFonts w:ascii="mylotus" w:hAnsi="mylotus" w:hint="cs"/>
          <w:sz w:val="34"/>
          <w:szCs w:val="34"/>
          <w:rtl/>
        </w:rPr>
      </w:pPr>
      <w:r w:rsidRPr="00B9375B">
        <w:rPr>
          <w:rFonts w:ascii="mylotus" w:hAnsi="mylotus"/>
          <w:b/>
          <w:bCs/>
          <w:sz w:val="34"/>
          <w:szCs w:val="34"/>
          <w:rtl/>
        </w:rPr>
        <w:t>فالبحث في جهتين</w:t>
      </w:r>
      <w:r w:rsidRPr="00B9375B">
        <w:rPr>
          <w:rFonts w:ascii="mylotus" w:hAnsi="mylotus" w:hint="cs"/>
          <w:b/>
          <w:bCs/>
          <w:sz w:val="34"/>
          <w:szCs w:val="34"/>
          <w:rtl/>
        </w:rPr>
        <w:t>:</w:t>
      </w:r>
    </w:p>
    <w:p w14:paraId="28BD88C6" w14:textId="6E8F9FFC" w:rsidR="00B9375B" w:rsidRPr="00B9375B" w:rsidRDefault="00570A99" w:rsidP="00B9375B">
      <w:pPr>
        <w:pStyle w:val="a0"/>
        <w:bidi/>
        <w:spacing w:line="216" w:lineRule="auto"/>
        <w:rPr>
          <w:rFonts w:ascii="mylotus" w:hAnsi="mylotus"/>
          <w:sz w:val="34"/>
          <w:szCs w:val="34"/>
          <w:rtl/>
        </w:rPr>
      </w:pPr>
      <w:r w:rsidRPr="00570A99">
        <w:rPr>
          <w:rFonts w:ascii="mylotus" w:hAnsi="mylotus" w:hint="cs"/>
          <w:b/>
          <w:bCs/>
          <w:sz w:val="34"/>
          <w:szCs w:val="34"/>
          <w:rtl/>
        </w:rPr>
        <w:t xml:space="preserve">أولاً: </w:t>
      </w:r>
      <w:r w:rsidR="00B9375B" w:rsidRPr="00570A99">
        <w:rPr>
          <w:rFonts w:ascii="mylotus" w:hAnsi="mylotus"/>
          <w:b/>
          <w:bCs/>
          <w:sz w:val="34"/>
          <w:szCs w:val="34"/>
          <w:rtl/>
        </w:rPr>
        <w:t>جهة ال</w:t>
      </w:r>
      <w:r w:rsidR="00B9375B" w:rsidRPr="00570A99">
        <w:rPr>
          <w:rFonts w:ascii="mylotus" w:hAnsi="mylotus" w:hint="cs"/>
          <w:b/>
          <w:bCs/>
          <w:sz w:val="34"/>
          <w:szCs w:val="34"/>
          <w:rtl/>
        </w:rPr>
        <w:t>ا</w:t>
      </w:r>
      <w:r w:rsidR="00B9375B" w:rsidRPr="00570A99">
        <w:rPr>
          <w:rFonts w:ascii="mylotus" w:hAnsi="mylotus"/>
          <w:b/>
          <w:bCs/>
          <w:sz w:val="34"/>
          <w:szCs w:val="34"/>
          <w:rtl/>
        </w:rPr>
        <w:t>شتراك</w:t>
      </w:r>
      <w:r w:rsidR="00A8226E">
        <w:rPr>
          <w:rFonts w:ascii="mylotus" w:hAnsi="mylotus"/>
          <w:b/>
          <w:bCs/>
          <w:sz w:val="34"/>
          <w:szCs w:val="34"/>
          <w:rtl/>
        </w:rPr>
        <w:t>:</w:t>
      </w:r>
      <w:r w:rsidR="00B9375B">
        <w:rPr>
          <w:rFonts w:ascii="mylotus" w:hAnsi="mylotus"/>
          <w:sz w:val="34"/>
          <w:szCs w:val="34"/>
          <w:rtl/>
        </w:rPr>
        <w:t xml:space="preserve"> وهي </w:t>
      </w:r>
      <w:r w:rsidR="00B9375B">
        <w:rPr>
          <w:rFonts w:ascii="mylotus" w:hAnsi="mylotus" w:hint="cs"/>
          <w:sz w:val="34"/>
          <w:szCs w:val="34"/>
          <w:rtl/>
        </w:rPr>
        <w:t>ا</w:t>
      </w:r>
      <w:r w:rsidR="00B9375B">
        <w:rPr>
          <w:rFonts w:ascii="mylotus" w:hAnsi="mylotus"/>
          <w:sz w:val="34"/>
          <w:szCs w:val="34"/>
          <w:rtl/>
        </w:rPr>
        <w:t>نحلال الحكم بلحاظ</w:t>
      </w:r>
      <w:r w:rsidR="00A8226E">
        <w:rPr>
          <w:rFonts w:ascii="mylotus" w:hAnsi="mylotus"/>
          <w:sz w:val="34"/>
          <w:szCs w:val="34"/>
          <w:rtl/>
        </w:rPr>
        <w:t xml:space="preserve"> </w:t>
      </w:r>
      <w:r w:rsidR="00B9375B">
        <w:rPr>
          <w:rFonts w:ascii="mylotus" w:hAnsi="mylotus"/>
          <w:sz w:val="34"/>
          <w:szCs w:val="34"/>
          <w:rtl/>
        </w:rPr>
        <w:t>الموضوع</w:t>
      </w:r>
      <w:r w:rsidR="00B9375B">
        <w:rPr>
          <w:rFonts w:ascii="mylotus" w:hAnsi="mylotus" w:hint="cs"/>
          <w:sz w:val="34"/>
          <w:szCs w:val="34"/>
          <w:rtl/>
        </w:rPr>
        <w:t>،</w:t>
      </w:r>
      <w:r w:rsidR="00B9375B">
        <w:rPr>
          <w:rFonts w:ascii="mylotus" w:hAnsi="mylotus"/>
          <w:sz w:val="34"/>
          <w:szCs w:val="34"/>
          <w:rtl/>
        </w:rPr>
        <w:t xml:space="preserve"> وينقسم هذا ال</w:t>
      </w:r>
      <w:r w:rsidR="00B9375B">
        <w:rPr>
          <w:rFonts w:ascii="mylotus" w:hAnsi="mylotus" w:hint="cs"/>
          <w:sz w:val="34"/>
          <w:szCs w:val="34"/>
          <w:rtl/>
        </w:rPr>
        <w:t>ا</w:t>
      </w:r>
      <w:r w:rsidR="00B9375B">
        <w:rPr>
          <w:rFonts w:ascii="mylotus" w:hAnsi="mylotus"/>
          <w:sz w:val="34"/>
          <w:szCs w:val="34"/>
          <w:rtl/>
        </w:rPr>
        <w:t>نحلال إلى قسمين</w:t>
      </w:r>
      <w:r w:rsidR="00B9375B">
        <w:rPr>
          <w:rFonts w:ascii="mylotus" w:hAnsi="mylotus" w:hint="cs"/>
          <w:sz w:val="34"/>
          <w:szCs w:val="34"/>
          <w:rtl/>
        </w:rPr>
        <w:t>:</w:t>
      </w:r>
      <w:r w:rsidR="00B9375B">
        <w:rPr>
          <w:rFonts w:ascii="mylotus" w:hAnsi="mylotus"/>
          <w:sz w:val="34"/>
          <w:szCs w:val="34"/>
          <w:rtl/>
        </w:rPr>
        <w:t xml:space="preserve"> </w:t>
      </w:r>
      <w:r w:rsidR="00B9375B">
        <w:rPr>
          <w:rFonts w:ascii="mylotus" w:hAnsi="mylotus" w:hint="cs"/>
          <w:sz w:val="34"/>
          <w:szCs w:val="34"/>
          <w:rtl/>
        </w:rPr>
        <w:t>ا</w:t>
      </w:r>
      <w:r w:rsidR="00B9375B" w:rsidRPr="00B9375B">
        <w:rPr>
          <w:rFonts w:ascii="mylotus" w:hAnsi="mylotus"/>
          <w:sz w:val="34"/>
          <w:szCs w:val="34"/>
          <w:rtl/>
        </w:rPr>
        <w:t>نحلال في الفعلية</w:t>
      </w:r>
      <w:r w:rsidR="00B9375B">
        <w:rPr>
          <w:rFonts w:ascii="mylotus" w:hAnsi="mylotus" w:hint="cs"/>
          <w:sz w:val="34"/>
          <w:szCs w:val="34"/>
          <w:rtl/>
        </w:rPr>
        <w:t>،</w:t>
      </w:r>
      <w:r w:rsidR="00B9375B" w:rsidRPr="00B9375B">
        <w:rPr>
          <w:rFonts w:ascii="mylotus" w:hAnsi="mylotus"/>
          <w:sz w:val="34"/>
          <w:szCs w:val="34"/>
          <w:rtl/>
        </w:rPr>
        <w:t xml:space="preserve"> وانحلال</w:t>
      </w:r>
      <w:r w:rsidR="00B9375B">
        <w:rPr>
          <w:rFonts w:ascii="mylotus" w:hAnsi="mylotus"/>
          <w:sz w:val="34"/>
          <w:szCs w:val="34"/>
          <w:rtl/>
        </w:rPr>
        <w:t xml:space="preserve"> في الجعل وكلاهما لنكتة تختص به</w:t>
      </w:r>
      <w:r w:rsidR="00B9375B">
        <w:rPr>
          <w:rFonts w:ascii="mylotus" w:hAnsi="mylotus" w:hint="cs"/>
          <w:sz w:val="34"/>
          <w:szCs w:val="34"/>
          <w:rtl/>
        </w:rPr>
        <w:t>.</w:t>
      </w:r>
      <w:r w:rsidR="00B9375B" w:rsidRPr="00B9375B">
        <w:rPr>
          <w:rFonts w:ascii="mylotus" w:hAnsi="mylotus"/>
          <w:sz w:val="34"/>
          <w:szCs w:val="34"/>
          <w:rtl/>
        </w:rPr>
        <w:t xml:space="preserve"> إحداهما</w:t>
      </w:r>
      <w:r w:rsidR="00A8226E">
        <w:rPr>
          <w:rFonts w:ascii="mylotus" w:hAnsi="mylotus"/>
          <w:sz w:val="34"/>
          <w:szCs w:val="34"/>
          <w:rtl/>
        </w:rPr>
        <w:t>:</w:t>
      </w:r>
      <w:r w:rsidR="00B9375B" w:rsidRPr="00B9375B">
        <w:rPr>
          <w:rFonts w:ascii="mylotus" w:hAnsi="mylotus"/>
          <w:sz w:val="34"/>
          <w:szCs w:val="34"/>
          <w:rtl/>
        </w:rPr>
        <w:t xml:space="preserve"> نكتة عقلائية وهي التي تقتضي انحلال الحكم بانحل</w:t>
      </w:r>
      <w:r w:rsidR="00B9375B">
        <w:rPr>
          <w:rFonts w:ascii="mylotus" w:hAnsi="mylotus"/>
          <w:sz w:val="34"/>
          <w:szCs w:val="34"/>
          <w:rtl/>
        </w:rPr>
        <w:t>ال الموضوع في مرحلة الفعلية، وثانيتهما</w:t>
      </w:r>
      <w:r w:rsidR="00B9375B" w:rsidRPr="00B9375B">
        <w:rPr>
          <w:rFonts w:ascii="mylotus" w:hAnsi="mylotus"/>
          <w:sz w:val="34"/>
          <w:szCs w:val="34"/>
          <w:rtl/>
        </w:rPr>
        <w:t>: نكتة إثباتية</w:t>
      </w:r>
      <w:r w:rsidR="00B9375B">
        <w:rPr>
          <w:rFonts w:ascii="mylotus" w:hAnsi="mylotus" w:hint="cs"/>
          <w:sz w:val="34"/>
          <w:szCs w:val="34"/>
          <w:rtl/>
        </w:rPr>
        <w:t xml:space="preserve"> </w:t>
      </w:r>
      <w:r w:rsidR="00B9375B" w:rsidRPr="00B9375B">
        <w:rPr>
          <w:rFonts w:ascii="mylotus" w:hAnsi="mylotus"/>
          <w:sz w:val="34"/>
          <w:szCs w:val="34"/>
          <w:rtl/>
        </w:rPr>
        <w:t>وهي التي</w:t>
      </w:r>
      <w:r w:rsidR="00A8226E">
        <w:rPr>
          <w:rFonts w:ascii="mylotus" w:hAnsi="mylotus"/>
          <w:sz w:val="34"/>
          <w:szCs w:val="34"/>
          <w:rtl/>
        </w:rPr>
        <w:t xml:space="preserve"> </w:t>
      </w:r>
      <w:r w:rsidR="00B9375B" w:rsidRPr="00B9375B">
        <w:rPr>
          <w:rFonts w:ascii="mylotus" w:hAnsi="mylotus"/>
          <w:sz w:val="34"/>
          <w:szCs w:val="34"/>
          <w:rtl/>
        </w:rPr>
        <w:t>تقتضي انحلال الحكم بانحلال الموضوع في مقام الجعل</w:t>
      </w:r>
      <w:r w:rsidR="00A8226E">
        <w:rPr>
          <w:rFonts w:ascii="mylotus" w:hAnsi="mylotus"/>
          <w:sz w:val="34"/>
          <w:szCs w:val="34"/>
          <w:rtl/>
        </w:rPr>
        <w:t>.</w:t>
      </w:r>
      <w:r w:rsidR="00B9375B" w:rsidRPr="00B9375B">
        <w:rPr>
          <w:rFonts w:ascii="mylotus" w:hAnsi="mylotus"/>
          <w:sz w:val="34"/>
          <w:szCs w:val="34"/>
        </w:rPr>
        <w:t xml:space="preserve"> </w:t>
      </w:r>
    </w:p>
    <w:p w14:paraId="0A34EB3A" w14:textId="794C7830" w:rsidR="00B9375B" w:rsidRPr="00B9375B" w:rsidRDefault="00B9375B" w:rsidP="00B9375B">
      <w:pPr>
        <w:pStyle w:val="a0"/>
        <w:bidi/>
        <w:spacing w:line="216" w:lineRule="auto"/>
        <w:rPr>
          <w:rFonts w:ascii="mylotus" w:hAnsi="mylotus"/>
          <w:sz w:val="34"/>
          <w:szCs w:val="34"/>
          <w:rtl/>
        </w:rPr>
      </w:pPr>
      <w:r w:rsidRPr="00B9375B">
        <w:rPr>
          <w:rFonts w:ascii="mylotus" w:hAnsi="mylotus"/>
          <w:b/>
          <w:bCs/>
          <w:sz w:val="34"/>
          <w:szCs w:val="34"/>
          <w:rtl/>
        </w:rPr>
        <w:t>القسم الأول</w:t>
      </w:r>
      <w:r w:rsidR="00A8226E">
        <w:rPr>
          <w:rFonts w:ascii="mylotus" w:hAnsi="mylotus"/>
          <w:b/>
          <w:bCs/>
          <w:sz w:val="34"/>
          <w:szCs w:val="34"/>
          <w:rtl/>
        </w:rPr>
        <w:t>:</w:t>
      </w:r>
      <w:r>
        <w:rPr>
          <w:rFonts w:ascii="mylotus" w:hAnsi="mylotus"/>
          <w:sz w:val="34"/>
          <w:szCs w:val="34"/>
          <w:rtl/>
        </w:rPr>
        <w:t xml:space="preserve"> وهو ال</w:t>
      </w:r>
      <w:r>
        <w:rPr>
          <w:rFonts w:ascii="mylotus" w:hAnsi="mylotus" w:hint="cs"/>
          <w:sz w:val="34"/>
          <w:szCs w:val="34"/>
          <w:rtl/>
        </w:rPr>
        <w:t>ا</w:t>
      </w:r>
      <w:r>
        <w:rPr>
          <w:rFonts w:ascii="mylotus" w:hAnsi="mylotus"/>
          <w:sz w:val="34"/>
          <w:szCs w:val="34"/>
          <w:rtl/>
        </w:rPr>
        <w:t>نحلال في</w:t>
      </w:r>
      <w:r w:rsidR="00A8226E">
        <w:rPr>
          <w:rFonts w:ascii="mylotus" w:hAnsi="mylotus"/>
          <w:sz w:val="34"/>
          <w:szCs w:val="34"/>
          <w:rtl/>
        </w:rPr>
        <w:t xml:space="preserve"> </w:t>
      </w:r>
      <w:r>
        <w:rPr>
          <w:rFonts w:ascii="mylotus" w:hAnsi="mylotus"/>
          <w:sz w:val="34"/>
          <w:szCs w:val="34"/>
          <w:rtl/>
        </w:rPr>
        <w:t>مرحلة الفعلية</w:t>
      </w:r>
      <w:r w:rsidR="00A8226E">
        <w:rPr>
          <w:rFonts w:ascii="mylotus" w:hAnsi="mylotus"/>
          <w:sz w:val="34"/>
          <w:szCs w:val="34"/>
          <w:rtl/>
        </w:rPr>
        <w:t xml:space="preserve"> </w:t>
      </w:r>
      <w:r>
        <w:rPr>
          <w:rFonts w:ascii="mylotus" w:hAnsi="mylotus"/>
          <w:sz w:val="34"/>
          <w:szCs w:val="34"/>
          <w:rtl/>
        </w:rPr>
        <w:t>نحو ما</w:t>
      </w:r>
      <w:r w:rsidRPr="00B9375B">
        <w:rPr>
          <w:rFonts w:ascii="mylotus" w:hAnsi="mylotus"/>
          <w:sz w:val="34"/>
          <w:szCs w:val="34"/>
          <w:rtl/>
        </w:rPr>
        <w:t xml:space="preserve"> إذا قال المولى: (المستطيع يجب عليه الحج) -بالنسبة للأمر- وقال: (الحائض يحرم عليها دخول المسجد) -بالنسبة للنهي-، فإن نسبة الحكم للموضوع -سواءً في خطاب الأمر أو خطاب النهي- واجدة لنكتة عقلائية تقتضي انحلاله في مرحلة الفعلية، وهي ما سبقت الإشارة إليه من أن الموضوع في الخطاب قد أخذ مفروض الوجود، ومقتضى أخذه مفروض الوجود تبعية الحكم له، وتفرعه عليه، أي أن المستفاد من الخطاب قضية شرطية مقدمها ثبوت الموضوع وتاليها ثبوت المحمول له</w:t>
      </w:r>
      <w:r w:rsidRPr="00B9375B">
        <w:rPr>
          <w:rFonts w:ascii="mylotus" w:hAnsi="mylotus"/>
          <w:sz w:val="34"/>
          <w:szCs w:val="34"/>
        </w:rPr>
        <w:t>.</w:t>
      </w:r>
    </w:p>
    <w:p w14:paraId="2B30B4A3" w14:textId="32D3B8CB" w:rsidR="00B9375B" w:rsidRPr="00B9375B" w:rsidRDefault="00B9375B" w:rsidP="00B9375B">
      <w:pPr>
        <w:pStyle w:val="a0"/>
        <w:bidi/>
        <w:spacing w:line="216" w:lineRule="auto"/>
        <w:rPr>
          <w:rFonts w:ascii="mylotus" w:hAnsi="mylotus"/>
          <w:sz w:val="34"/>
          <w:szCs w:val="34"/>
          <w:rtl/>
        </w:rPr>
      </w:pPr>
      <w:r w:rsidRPr="00B9375B">
        <w:rPr>
          <w:rFonts w:ascii="mylotus" w:hAnsi="mylotus"/>
          <w:sz w:val="34"/>
          <w:szCs w:val="34"/>
          <w:rtl/>
        </w:rPr>
        <w:t>وحيث إن طبيعي الموضوع -كطبيعي المستطيع، وطبيعي الحائض-، مما يتعدد وجوده بتعدد فرده كان مقتضى تبعية الحكم للموضوع تعدده بتعدده</w:t>
      </w:r>
      <w:r w:rsidR="00A8226E">
        <w:rPr>
          <w:rFonts w:ascii="mylotus" w:hAnsi="mylotus"/>
          <w:sz w:val="34"/>
          <w:szCs w:val="34"/>
          <w:rtl/>
        </w:rPr>
        <w:t>،</w:t>
      </w:r>
      <w:r w:rsidRPr="00B9375B">
        <w:rPr>
          <w:rFonts w:ascii="mylotus" w:hAnsi="mylotus"/>
          <w:sz w:val="34"/>
          <w:szCs w:val="34"/>
          <w:rtl/>
        </w:rPr>
        <w:t xml:space="preserve"> أي: كلما وجد مستطيع وجب عليه الحج، وكلما حاضت المرأة حرم عليها دخول المسجد، وهذه الانحلالية الناشئة عن نكتة عقلائية -وهي تبعية الحكم للموضوع- هي الانحلالية في مرحلة الفعلية</w:t>
      </w:r>
      <w:r w:rsidR="00A8226E">
        <w:rPr>
          <w:rFonts w:ascii="mylotus" w:hAnsi="mylotus"/>
          <w:sz w:val="34"/>
          <w:szCs w:val="34"/>
          <w:rtl/>
        </w:rPr>
        <w:t>،</w:t>
      </w:r>
      <w:r w:rsidRPr="00B9375B">
        <w:rPr>
          <w:rFonts w:ascii="mylotus" w:hAnsi="mylotus"/>
          <w:sz w:val="34"/>
          <w:szCs w:val="34"/>
          <w:rtl/>
        </w:rPr>
        <w:t xml:space="preserve"> التي لا</w:t>
      </w:r>
      <w:r>
        <w:rPr>
          <w:rFonts w:ascii="mylotus" w:hAnsi="mylotus" w:hint="cs"/>
          <w:sz w:val="34"/>
          <w:szCs w:val="34"/>
          <w:rtl/>
        </w:rPr>
        <w:t xml:space="preserve"> </w:t>
      </w:r>
      <w:r w:rsidRPr="00B9375B">
        <w:rPr>
          <w:rFonts w:ascii="mylotus" w:hAnsi="mylotus"/>
          <w:sz w:val="34"/>
          <w:szCs w:val="34"/>
          <w:rtl/>
        </w:rPr>
        <w:t>دلالة للخطاب عليها لا</w:t>
      </w:r>
      <w:r>
        <w:rPr>
          <w:rFonts w:ascii="mylotus" w:hAnsi="mylotus" w:hint="cs"/>
          <w:sz w:val="34"/>
          <w:szCs w:val="34"/>
          <w:rtl/>
        </w:rPr>
        <w:t xml:space="preserve"> </w:t>
      </w:r>
      <w:r w:rsidRPr="00B9375B">
        <w:rPr>
          <w:rFonts w:ascii="mylotus" w:hAnsi="mylotus"/>
          <w:sz w:val="34"/>
          <w:szCs w:val="34"/>
          <w:rtl/>
        </w:rPr>
        <w:t>بالوضع ولا</w:t>
      </w:r>
      <w:r>
        <w:rPr>
          <w:rFonts w:ascii="mylotus" w:hAnsi="mylotus" w:hint="cs"/>
          <w:sz w:val="34"/>
          <w:szCs w:val="34"/>
          <w:rtl/>
        </w:rPr>
        <w:t xml:space="preserve"> </w:t>
      </w:r>
      <w:r w:rsidRPr="00B9375B">
        <w:rPr>
          <w:rFonts w:ascii="mylotus" w:hAnsi="mylotus"/>
          <w:sz w:val="34"/>
          <w:szCs w:val="34"/>
          <w:rtl/>
        </w:rPr>
        <w:t>بالإطلاق ولا</w:t>
      </w:r>
      <w:r>
        <w:rPr>
          <w:rFonts w:ascii="mylotus" w:hAnsi="mylotus" w:hint="cs"/>
          <w:sz w:val="34"/>
          <w:szCs w:val="34"/>
          <w:rtl/>
        </w:rPr>
        <w:t xml:space="preserve"> </w:t>
      </w:r>
      <w:r w:rsidRPr="00B9375B">
        <w:rPr>
          <w:rFonts w:ascii="mylotus" w:hAnsi="mylotus"/>
          <w:sz w:val="34"/>
          <w:szCs w:val="34"/>
          <w:rtl/>
        </w:rPr>
        <w:t>بالقرينة</w:t>
      </w:r>
      <w:r w:rsidR="00A8226E">
        <w:rPr>
          <w:rFonts w:ascii="mylotus" w:hAnsi="mylotus"/>
          <w:sz w:val="34"/>
          <w:szCs w:val="34"/>
          <w:rtl/>
        </w:rPr>
        <w:t>،</w:t>
      </w:r>
      <w:r w:rsidRPr="00B9375B">
        <w:rPr>
          <w:rFonts w:ascii="mylotus" w:hAnsi="mylotus"/>
          <w:sz w:val="34"/>
          <w:szCs w:val="34"/>
          <w:rtl/>
        </w:rPr>
        <w:t xml:space="preserve"> وإنما هي مستندة للعرف العقلائي</w:t>
      </w:r>
      <w:r w:rsidR="00A8226E">
        <w:rPr>
          <w:rFonts w:ascii="mylotus" w:hAnsi="mylotus"/>
          <w:sz w:val="34"/>
          <w:szCs w:val="34"/>
          <w:rtl/>
        </w:rPr>
        <w:t>.</w:t>
      </w:r>
    </w:p>
    <w:p w14:paraId="068E9D45" w14:textId="70E79A8B" w:rsidR="00B9375B" w:rsidRPr="00B9375B" w:rsidRDefault="00B9375B" w:rsidP="00B9375B">
      <w:pPr>
        <w:pStyle w:val="a0"/>
        <w:bidi/>
        <w:spacing w:line="216" w:lineRule="auto"/>
        <w:rPr>
          <w:rFonts w:ascii="mylotus" w:hAnsi="mylotus"/>
          <w:sz w:val="34"/>
          <w:szCs w:val="34"/>
          <w:rtl/>
        </w:rPr>
      </w:pPr>
      <w:r w:rsidRPr="00B9375B">
        <w:rPr>
          <w:rFonts w:ascii="mylotus" w:hAnsi="mylotus"/>
          <w:b/>
          <w:bCs/>
          <w:sz w:val="34"/>
          <w:szCs w:val="34"/>
          <w:rtl/>
        </w:rPr>
        <w:lastRenderedPageBreak/>
        <w:t>القسم الثاني</w:t>
      </w:r>
      <w:r w:rsidR="00A8226E">
        <w:rPr>
          <w:rFonts w:ascii="mylotus" w:hAnsi="mylotus"/>
          <w:b/>
          <w:bCs/>
          <w:sz w:val="34"/>
          <w:szCs w:val="34"/>
          <w:rtl/>
        </w:rPr>
        <w:t>:</w:t>
      </w:r>
      <w:r>
        <w:rPr>
          <w:rFonts w:ascii="mylotus" w:hAnsi="mylotus"/>
          <w:sz w:val="34"/>
          <w:szCs w:val="34"/>
          <w:rtl/>
        </w:rPr>
        <w:t xml:space="preserve"> وهو ال</w:t>
      </w:r>
      <w:r>
        <w:rPr>
          <w:rFonts w:ascii="mylotus" w:hAnsi="mylotus" w:hint="cs"/>
          <w:sz w:val="34"/>
          <w:szCs w:val="34"/>
          <w:rtl/>
        </w:rPr>
        <w:t>ا</w:t>
      </w:r>
      <w:r w:rsidRPr="00B9375B">
        <w:rPr>
          <w:rFonts w:ascii="mylotus" w:hAnsi="mylotus"/>
          <w:sz w:val="34"/>
          <w:szCs w:val="34"/>
          <w:rtl/>
        </w:rPr>
        <w:t>نحلال للحكم بلحاظ موضوعه في عالم الجعل - المجعول بالذات- وهو</w:t>
      </w:r>
      <w:r w:rsidR="00A8226E">
        <w:rPr>
          <w:rFonts w:ascii="mylotus" w:hAnsi="mylotus"/>
          <w:sz w:val="34"/>
          <w:szCs w:val="34"/>
          <w:rtl/>
        </w:rPr>
        <w:t xml:space="preserve"> </w:t>
      </w:r>
      <w:r w:rsidRPr="00B9375B">
        <w:rPr>
          <w:rFonts w:ascii="mylotus" w:hAnsi="mylotus"/>
          <w:sz w:val="34"/>
          <w:szCs w:val="34"/>
          <w:rtl/>
        </w:rPr>
        <w:t>ناشئ عن</w:t>
      </w:r>
      <w:r w:rsidR="00A8226E">
        <w:rPr>
          <w:rFonts w:ascii="mylotus" w:hAnsi="mylotus"/>
          <w:sz w:val="34"/>
          <w:szCs w:val="34"/>
          <w:rtl/>
        </w:rPr>
        <w:t xml:space="preserve"> </w:t>
      </w:r>
      <w:r w:rsidRPr="00B9375B">
        <w:rPr>
          <w:rFonts w:ascii="mylotus" w:hAnsi="mylotus"/>
          <w:sz w:val="34"/>
          <w:szCs w:val="34"/>
          <w:rtl/>
        </w:rPr>
        <w:t>نكتة إثباتية تقتضي ظهور الخطاب فيه بالإطلاق</w:t>
      </w:r>
      <w:r w:rsidR="00A8226E">
        <w:rPr>
          <w:rFonts w:ascii="mylotus" w:hAnsi="mylotus"/>
          <w:sz w:val="34"/>
          <w:szCs w:val="34"/>
          <w:rtl/>
        </w:rPr>
        <w:t>،</w:t>
      </w:r>
      <w:r w:rsidRPr="00B9375B">
        <w:rPr>
          <w:rFonts w:ascii="mylotus" w:hAnsi="mylotus"/>
          <w:sz w:val="34"/>
          <w:szCs w:val="34"/>
          <w:rtl/>
        </w:rPr>
        <w:t xml:space="preserve"> أو القرينة النوعية نحو ما إذا كان سياق الخطاب هو الحث والترغيب، نحو قوله مثلاً: (اعمر المساجد)،</w:t>
      </w:r>
      <w:r w:rsidR="00A8226E">
        <w:rPr>
          <w:rFonts w:ascii="mylotus" w:hAnsi="mylotus"/>
          <w:sz w:val="34"/>
          <w:szCs w:val="34"/>
          <w:rtl/>
        </w:rPr>
        <w:t xml:space="preserve"> </w:t>
      </w:r>
      <w:r w:rsidRPr="00B9375B">
        <w:rPr>
          <w:rFonts w:ascii="mylotus" w:hAnsi="mylotus"/>
          <w:sz w:val="34"/>
          <w:szCs w:val="34"/>
          <w:rtl/>
        </w:rPr>
        <w:t>(أكرم الأيتام)،</w:t>
      </w:r>
      <w:r w:rsidR="00A8226E">
        <w:rPr>
          <w:rFonts w:ascii="mylotus" w:hAnsi="mylotus"/>
          <w:sz w:val="34"/>
          <w:szCs w:val="34"/>
          <w:rtl/>
        </w:rPr>
        <w:t xml:space="preserve"> </w:t>
      </w:r>
      <w:r w:rsidRPr="00B9375B">
        <w:rPr>
          <w:rFonts w:ascii="mylotus" w:hAnsi="mylotus"/>
          <w:sz w:val="34"/>
          <w:szCs w:val="34"/>
          <w:rtl/>
        </w:rPr>
        <w:t>(صل الأرحام)،</w:t>
      </w:r>
      <w:r w:rsidR="00A8226E">
        <w:rPr>
          <w:rFonts w:ascii="mylotus" w:hAnsi="mylotus"/>
          <w:sz w:val="34"/>
          <w:szCs w:val="34"/>
          <w:rtl/>
        </w:rPr>
        <w:t xml:space="preserve"> </w:t>
      </w:r>
      <w:r w:rsidRPr="00B9375B">
        <w:rPr>
          <w:rFonts w:ascii="mylotus" w:hAnsi="mylotus"/>
          <w:sz w:val="34"/>
          <w:szCs w:val="34"/>
          <w:rtl/>
        </w:rPr>
        <w:t xml:space="preserve">أو كان الخطاب في سياق التغليظ وصون الحقوق نحو </w:t>
      </w:r>
      <w:r w:rsidR="00A8226E">
        <w:rPr>
          <w:rFonts w:ascii="mylotus" w:hAnsi="mylotus"/>
          <w:sz w:val="34"/>
          <w:szCs w:val="34"/>
          <w:rtl/>
        </w:rPr>
        <w:t>(</w:t>
      </w:r>
      <w:r w:rsidRPr="00B9375B">
        <w:rPr>
          <w:rFonts w:ascii="mylotus" w:hAnsi="mylotus"/>
          <w:sz w:val="34"/>
          <w:szCs w:val="34"/>
          <w:rtl/>
        </w:rPr>
        <w:t>احترم المسلم</w:t>
      </w:r>
      <w:r w:rsidR="00A8226E">
        <w:rPr>
          <w:rFonts w:ascii="mylotus" w:hAnsi="mylotus"/>
          <w:sz w:val="34"/>
          <w:szCs w:val="34"/>
          <w:rtl/>
        </w:rPr>
        <w:t>)</w:t>
      </w:r>
      <w:r w:rsidRPr="00B9375B">
        <w:rPr>
          <w:rFonts w:ascii="mylotus" w:hAnsi="mylotus"/>
          <w:sz w:val="34"/>
          <w:szCs w:val="34"/>
          <w:rtl/>
        </w:rPr>
        <w:t xml:space="preserve"> أو كما في بعض النواهي نحو </w:t>
      </w:r>
      <w:r w:rsidR="00A8226E">
        <w:rPr>
          <w:rFonts w:ascii="mylotus" w:hAnsi="mylotus"/>
          <w:sz w:val="34"/>
          <w:szCs w:val="34"/>
          <w:rtl/>
        </w:rPr>
        <w:t>(</w:t>
      </w:r>
      <w:r w:rsidRPr="00B9375B">
        <w:rPr>
          <w:rFonts w:ascii="mylotus" w:hAnsi="mylotus"/>
          <w:sz w:val="34"/>
          <w:szCs w:val="34"/>
          <w:rtl/>
        </w:rPr>
        <w:t>لا</w:t>
      </w:r>
      <w:r>
        <w:rPr>
          <w:rFonts w:ascii="mylotus" w:hAnsi="mylotus" w:hint="cs"/>
          <w:sz w:val="34"/>
          <w:szCs w:val="34"/>
          <w:rtl/>
        </w:rPr>
        <w:t xml:space="preserve"> </w:t>
      </w:r>
      <w:r w:rsidRPr="00B9375B">
        <w:rPr>
          <w:rFonts w:ascii="mylotus" w:hAnsi="mylotus"/>
          <w:sz w:val="34"/>
          <w:szCs w:val="34"/>
          <w:rtl/>
        </w:rPr>
        <w:t>تهتك حرمة المسلم</w:t>
      </w:r>
      <w:r w:rsidR="00A8226E">
        <w:rPr>
          <w:rFonts w:ascii="mylotus" w:hAnsi="mylotus"/>
          <w:sz w:val="34"/>
          <w:szCs w:val="34"/>
          <w:rtl/>
        </w:rPr>
        <w:t>)</w:t>
      </w:r>
      <w:r w:rsidRPr="00B9375B">
        <w:rPr>
          <w:rFonts w:ascii="mylotus" w:hAnsi="mylotus"/>
          <w:sz w:val="34"/>
          <w:szCs w:val="34"/>
          <w:rtl/>
        </w:rPr>
        <w:t xml:space="preserve"> و</w:t>
      </w:r>
      <w:r w:rsidR="00A8226E">
        <w:rPr>
          <w:rFonts w:ascii="mylotus" w:hAnsi="mylotus"/>
          <w:sz w:val="34"/>
          <w:szCs w:val="34"/>
          <w:rtl/>
        </w:rPr>
        <w:t>(</w:t>
      </w:r>
      <w:r w:rsidRPr="00B9375B">
        <w:rPr>
          <w:rFonts w:ascii="mylotus" w:hAnsi="mylotus"/>
          <w:sz w:val="34"/>
          <w:szCs w:val="34"/>
          <w:rtl/>
        </w:rPr>
        <w:t>لا</w:t>
      </w:r>
      <w:r>
        <w:rPr>
          <w:rFonts w:ascii="mylotus" w:hAnsi="mylotus" w:hint="cs"/>
          <w:sz w:val="34"/>
          <w:szCs w:val="34"/>
          <w:rtl/>
        </w:rPr>
        <w:t xml:space="preserve"> </w:t>
      </w:r>
      <w:r w:rsidRPr="00B9375B">
        <w:rPr>
          <w:rFonts w:ascii="mylotus" w:hAnsi="mylotus"/>
          <w:sz w:val="34"/>
          <w:szCs w:val="34"/>
          <w:rtl/>
        </w:rPr>
        <w:t>تغتب المؤمن</w:t>
      </w:r>
      <w:r w:rsidR="00A8226E">
        <w:rPr>
          <w:rFonts w:ascii="mylotus" w:hAnsi="mylotus"/>
          <w:sz w:val="34"/>
          <w:szCs w:val="34"/>
          <w:rtl/>
        </w:rPr>
        <w:t xml:space="preserve">) </w:t>
      </w:r>
      <w:r w:rsidRPr="00B9375B">
        <w:rPr>
          <w:rFonts w:ascii="mylotus" w:hAnsi="mylotus"/>
          <w:sz w:val="34"/>
          <w:szCs w:val="34"/>
          <w:rtl/>
        </w:rPr>
        <w:t>فإن ظاهر ذلك انحلال الحكم</w:t>
      </w:r>
      <w:r w:rsidR="00A8226E">
        <w:rPr>
          <w:rFonts w:ascii="mylotus" w:hAnsi="mylotus"/>
          <w:sz w:val="34"/>
          <w:szCs w:val="34"/>
          <w:rtl/>
        </w:rPr>
        <w:t xml:space="preserve"> </w:t>
      </w:r>
      <w:r w:rsidRPr="00B9375B">
        <w:rPr>
          <w:rFonts w:ascii="mylotus" w:hAnsi="mylotus"/>
          <w:sz w:val="34"/>
          <w:szCs w:val="34"/>
          <w:rtl/>
        </w:rPr>
        <w:t>في نفس مرحلة الجعل</w:t>
      </w:r>
      <w:r w:rsidR="00A8226E">
        <w:rPr>
          <w:rFonts w:ascii="mylotus" w:hAnsi="mylotus"/>
          <w:sz w:val="34"/>
          <w:szCs w:val="34"/>
          <w:rtl/>
        </w:rPr>
        <w:t>،</w:t>
      </w:r>
      <w:r w:rsidRPr="00B9375B">
        <w:rPr>
          <w:rFonts w:ascii="mylotus" w:hAnsi="mylotus"/>
          <w:sz w:val="34"/>
          <w:szCs w:val="34"/>
          <w:rtl/>
        </w:rPr>
        <w:t xml:space="preserve"> أي أن القرائن السياقية نكات إثباتية توجب ظهور الأمر أو النهي</w:t>
      </w:r>
      <w:r w:rsidR="00A8226E">
        <w:rPr>
          <w:rFonts w:ascii="mylotus" w:hAnsi="mylotus"/>
          <w:sz w:val="34"/>
          <w:szCs w:val="34"/>
          <w:rtl/>
        </w:rPr>
        <w:t xml:space="preserve"> </w:t>
      </w:r>
      <w:r w:rsidRPr="00B9375B">
        <w:rPr>
          <w:rFonts w:ascii="mylotus" w:hAnsi="mylotus"/>
          <w:sz w:val="34"/>
          <w:szCs w:val="34"/>
          <w:rtl/>
        </w:rPr>
        <w:t>في انحلال الحكم</w:t>
      </w:r>
      <w:r w:rsidR="00A8226E">
        <w:rPr>
          <w:rFonts w:ascii="mylotus" w:hAnsi="mylotus"/>
          <w:sz w:val="34"/>
          <w:szCs w:val="34"/>
          <w:rtl/>
        </w:rPr>
        <w:t xml:space="preserve"> </w:t>
      </w:r>
      <w:r w:rsidRPr="00B9375B">
        <w:rPr>
          <w:rFonts w:ascii="mylotus" w:hAnsi="mylotus"/>
          <w:sz w:val="34"/>
          <w:szCs w:val="34"/>
          <w:rtl/>
        </w:rPr>
        <w:t>بلحاظ الموضوع</w:t>
      </w:r>
      <w:r w:rsidR="00A8226E">
        <w:rPr>
          <w:rFonts w:ascii="mylotus" w:hAnsi="mylotus"/>
          <w:sz w:val="34"/>
          <w:szCs w:val="34"/>
          <w:rtl/>
        </w:rPr>
        <w:t>،</w:t>
      </w:r>
      <w:r w:rsidRPr="00B9375B">
        <w:rPr>
          <w:rFonts w:ascii="mylotus" w:hAnsi="mylotus"/>
          <w:sz w:val="34"/>
          <w:szCs w:val="34"/>
          <w:rtl/>
        </w:rPr>
        <w:t xml:space="preserve"> بحيث يكون متعلق الأمر مطلق الوجود لا</w:t>
      </w:r>
      <w:r>
        <w:rPr>
          <w:rFonts w:ascii="mylotus" w:hAnsi="mylotus" w:hint="cs"/>
          <w:sz w:val="34"/>
          <w:szCs w:val="34"/>
          <w:rtl/>
        </w:rPr>
        <w:t xml:space="preserve"> </w:t>
      </w:r>
      <w:r w:rsidRPr="00B9375B">
        <w:rPr>
          <w:rFonts w:ascii="mylotus" w:hAnsi="mylotus"/>
          <w:sz w:val="34"/>
          <w:szCs w:val="34"/>
          <w:rtl/>
        </w:rPr>
        <w:t>صرف الوجود</w:t>
      </w:r>
      <w:r w:rsidR="00A8226E">
        <w:rPr>
          <w:rFonts w:ascii="mylotus" w:hAnsi="mylotus"/>
          <w:sz w:val="34"/>
          <w:szCs w:val="34"/>
          <w:rtl/>
        </w:rPr>
        <w:t>،</w:t>
      </w:r>
      <w:r w:rsidRPr="00B9375B">
        <w:rPr>
          <w:rFonts w:ascii="mylotus" w:hAnsi="mylotus"/>
          <w:sz w:val="34"/>
          <w:szCs w:val="34"/>
          <w:rtl/>
        </w:rPr>
        <w:t xml:space="preserve"> لكنه انحلال بلحاظ الموضوع</w:t>
      </w:r>
      <w:r w:rsidR="00A8226E">
        <w:rPr>
          <w:rFonts w:ascii="mylotus" w:hAnsi="mylotus"/>
          <w:sz w:val="34"/>
          <w:szCs w:val="34"/>
          <w:rtl/>
        </w:rPr>
        <w:t>،</w:t>
      </w:r>
      <w:r w:rsidRPr="00B9375B">
        <w:rPr>
          <w:rFonts w:ascii="mylotus" w:hAnsi="mylotus"/>
          <w:sz w:val="34"/>
          <w:szCs w:val="34"/>
          <w:rtl/>
        </w:rPr>
        <w:t xml:space="preserve"> لا</w:t>
      </w:r>
      <w:r>
        <w:rPr>
          <w:rFonts w:ascii="mylotus" w:hAnsi="mylotus" w:hint="cs"/>
          <w:sz w:val="34"/>
          <w:szCs w:val="34"/>
          <w:rtl/>
        </w:rPr>
        <w:t xml:space="preserve"> </w:t>
      </w:r>
      <w:r w:rsidRPr="00B9375B">
        <w:rPr>
          <w:rFonts w:ascii="mylotus" w:hAnsi="mylotus"/>
          <w:sz w:val="34"/>
          <w:szCs w:val="34"/>
          <w:rtl/>
        </w:rPr>
        <w:t>بالنظر للمتعلق في حد</w:t>
      </w:r>
      <w:r>
        <w:rPr>
          <w:rFonts w:ascii="mylotus" w:hAnsi="mylotus" w:hint="cs"/>
          <w:sz w:val="34"/>
          <w:szCs w:val="34"/>
          <w:rtl/>
        </w:rPr>
        <w:t xml:space="preserve"> </w:t>
      </w:r>
      <w:r w:rsidRPr="00B9375B">
        <w:rPr>
          <w:rFonts w:ascii="mylotus" w:hAnsi="mylotus"/>
          <w:sz w:val="34"/>
          <w:szCs w:val="34"/>
          <w:rtl/>
        </w:rPr>
        <w:t>ذاته</w:t>
      </w:r>
      <w:r w:rsidR="00A8226E">
        <w:rPr>
          <w:rFonts w:ascii="mylotus" w:hAnsi="mylotus"/>
          <w:sz w:val="34"/>
          <w:szCs w:val="34"/>
          <w:rtl/>
        </w:rPr>
        <w:t>،</w:t>
      </w:r>
      <w:r w:rsidR="00A8226E">
        <w:rPr>
          <w:rFonts w:ascii="mylotus" w:hAnsi="mylotus" w:hint="cs"/>
          <w:sz w:val="34"/>
          <w:szCs w:val="34"/>
          <w:rtl/>
        </w:rPr>
        <w:t xml:space="preserve"> </w:t>
      </w:r>
      <w:r w:rsidRPr="00B9375B">
        <w:rPr>
          <w:rFonts w:ascii="mylotus" w:hAnsi="mylotus"/>
          <w:sz w:val="34"/>
          <w:szCs w:val="34"/>
          <w:rtl/>
        </w:rPr>
        <w:t>فمثلا</w:t>
      </w:r>
      <w:r w:rsidR="00A8226E">
        <w:rPr>
          <w:rFonts w:ascii="mylotus" w:hAnsi="mylotus" w:hint="cs"/>
          <w:sz w:val="34"/>
          <w:szCs w:val="34"/>
          <w:rtl/>
        </w:rPr>
        <w:t>ً</w:t>
      </w:r>
      <w:r w:rsidRPr="00B9375B">
        <w:rPr>
          <w:rFonts w:ascii="mylotus" w:hAnsi="mylotus"/>
          <w:sz w:val="34"/>
          <w:szCs w:val="34"/>
          <w:rtl/>
        </w:rPr>
        <w:t xml:space="preserve"> قوله </w:t>
      </w:r>
      <w:r w:rsidR="00A8226E">
        <w:rPr>
          <w:rFonts w:ascii="mylotus" w:hAnsi="mylotus"/>
          <w:sz w:val="34"/>
          <w:szCs w:val="34"/>
          <w:rtl/>
        </w:rPr>
        <w:t>(</w:t>
      </w:r>
      <w:r w:rsidRPr="00B9375B">
        <w:rPr>
          <w:rFonts w:ascii="mylotus" w:hAnsi="mylotus"/>
          <w:sz w:val="34"/>
          <w:szCs w:val="34"/>
          <w:rtl/>
        </w:rPr>
        <w:t>أكرم اليتيم</w:t>
      </w:r>
      <w:r w:rsidR="00A8226E">
        <w:rPr>
          <w:rFonts w:ascii="mylotus" w:hAnsi="mylotus"/>
          <w:sz w:val="34"/>
          <w:szCs w:val="34"/>
          <w:rtl/>
        </w:rPr>
        <w:t>)</w:t>
      </w:r>
      <w:r w:rsidRPr="00B9375B">
        <w:rPr>
          <w:rFonts w:ascii="mylotus" w:hAnsi="mylotus"/>
          <w:sz w:val="34"/>
          <w:szCs w:val="34"/>
          <w:rtl/>
        </w:rPr>
        <w:t xml:space="preserve"> أو</w:t>
      </w:r>
      <w:r w:rsidR="00A8226E">
        <w:rPr>
          <w:rFonts w:ascii="mylotus" w:hAnsi="mylotus"/>
          <w:sz w:val="34"/>
          <w:szCs w:val="34"/>
          <w:rtl/>
        </w:rPr>
        <w:t>(</w:t>
      </w:r>
      <w:r w:rsidRPr="00B9375B">
        <w:rPr>
          <w:rFonts w:ascii="mylotus" w:hAnsi="mylotus"/>
          <w:sz w:val="34"/>
          <w:szCs w:val="34"/>
          <w:rtl/>
        </w:rPr>
        <w:t>أكرم العالم) لا</w:t>
      </w:r>
      <w:r>
        <w:rPr>
          <w:rFonts w:ascii="mylotus" w:hAnsi="mylotus" w:hint="cs"/>
          <w:sz w:val="34"/>
          <w:szCs w:val="34"/>
          <w:rtl/>
        </w:rPr>
        <w:t xml:space="preserve"> </w:t>
      </w:r>
      <w:r w:rsidRPr="00B9375B">
        <w:rPr>
          <w:rFonts w:ascii="mylotus" w:hAnsi="mylotus"/>
          <w:sz w:val="34"/>
          <w:szCs w:val="34"/>
          <w:rtl/>
        </w:rPr>
        <w:t>يستفاد منه أنه إذا وجد اليتيم أو العالم فإن المطلوب إكرامه بجميع أنواع الإكرام</w:t>
      </w:r>
      <w:r w:rsidR="00A8226E">
        <w:rPr>
          <w:rFonts w:ascii="mylotus" w:hAnsi="mylotus"/>
          <w:sz w:val="34"/>
          <w:szCs w:val="34"/>
          <w:rtl/>
        </w:rPr>
        <w:t>،</w:t>
      </w:r>
      <w:r w:rsidRPr="00B9375B">
        <w:rPr>
          <w:rFonts w:ascii="mylotus" w:hAnsi="mylotus"/>
          <w:sz w:val="34"/>
          <w:szCs w:val="34"/>
          <w:rtl/>
        </w:rPr>
        <w:t xml:space="preserve"> بل يكفي صرف وجود الإكرام</w:t>
      </w:r>
      <w:r w:rsidR="00A8226E">
        <w:rPr>
          <w:rFonts w:ascii="mylotus" w:hAnsi="mylotus"/>
          <w:sz w:val="34"/>
          <w:szCs w:val="34"/>
          <w:rtl/>
        </w:rPr>
        <w:t>،</w:t>
      </w:r>
      <w:r w:rsidRPr="00B9375B">
        <w:rPr>
          <w:rFonts w:ascii="mylotus" w:hAnsi="mylotus"/>
          <w:sz w:val="34"/>
          <w:szCs w:val="34"/>
          <w:rtl/>
        </w:rPr>
        <w:t xml:space="preserve"> وإنما يتعدد الأمر بالإكرام بتعدد الموضوع</w:t>
      </w:r>
      <w:r w:rsidRPr="00B9375B">
        <w:rPr>
          <w:rFonts w:ascii="mylotus" w:hAnsi="mylotus"/>
          <w:sz w:val="34"/>
          <w:szCs w:val="34"/>
        </w:rPr>
        <w:t>.</w:t>
      </w:r>
      <w:r w:rsidR="00A8226E">
        <w:rPr>
          <w:rFonts w:ascii="mylotus" w:hAnsi="mylotus"/>
          <w:sz w:val="34"/>
          <w:szCs w:val="34"/>
          <w:rtl/>
        </w:rPr>
        <w:t xml:space="preserve"> </w:t>
      </w:r>
    </w:p>
    <w:p w14:paraId="2834218E" w14:textId="77777777" w:rsidR="00B9375B" w:rsidRPr="00B9375B" w:rsidRDefault="00B9375B" w:rsidP="00B9375B">
      <w:pPr>
        <w:pStyle w:val="a0"/>
        <w:bidi/>
        <w:spacing w:line="216" w:lineRule="auto"/>
        <w:rPr>
          <w:rFonts w:ascii="mylotus" w:hAnsi="mylotus"/>
          <w:sz w:val="34"/>
          <w:szCs w:val="34"/>
          <w:rtl/>
        </w:rPr>
      </w:pPr>
      <w:r w:rsidRPr="00B9375B">
        <w:rPr>
          <w:rFonts w:ascii="mylotus" w:hAnsi="mylotus"/>
          <w:sz w:val="34"/>
          <w:szCs w:val="34"/>
          <w:rtl/>
        </w:rPr>
        <w:t>وبالجملة فكون العنوان مأخوذاً موضوعاً في الخطاب يقتضي انحلاليته من جهتين</w:t>
      </w:r>
      <w:r w:rsidRPr="00B9375B">
        <w:rPr>
          <w:rFonts w:ascii="mylotus" w:hAnsi="mylotus"/>
          <w:sz w:val="34"/>
          <w:szCs w:val="34"/>
        </w:rPr>
        <w:t>:</w:t>
      </w:r>
    </w:p>
    <w:p w14:paraId="72F814FB" w14:textId="009F6BB9" w:rsidR="00B9375B" w:rsidRPr="00B9375B" w:rsidRDefault="00B9375B" w:rsidP="00B9375B">
      <w:pPr>
        <w:pStyle w:val="a0"/>
        <w:bidi/>
        <w:spacing w:line="216" w:lineRule="auto"/>
        <w:rPr>
          <w:rFonts w:ascii="mylotus" w:hAnsi="mylotus"/>
          <w:sz w:val="34"/>
          <w:szCs w:val="34"/>
          <w:rtl/>
          <w:lang w:bidi="ar-IQ"/>
        </w:rPr>
      </w:pPr>
      <w:r>
        <w:rPr>
          <w:rFonts w:ascii="mylotus" w:hAnsi="mylotus" w:hint="cs"/>
          <w:sz w:val="34"/>
          <w:szCs w:val="34"/>
          <w:rtl/>
        </w:rPr>
        <w:t>1-</w:t>
      </w:r>
      <w:r w:rsidRPr="00B9375B">
        <w:rPr>
          <w:rFonts w:ascii="mylotus" w:hAnsi="mylotus"/>
          <w:sz w:val="34"/>
          <w:szCs w:val="34"/>
        </w:rPr>
        <w:t xml:space="preserve"> </w:t>
      </w:r>
      <w:r w:rsidRPr="00B9375B">
        <w:rPr>
          <w:rFonts w:ascii="mylotus" w:hAnsi="mylotus"/>
          <w:sz w:val="34"/>
          <w:szCs w:val="34"/>
          <w:rtl/>
        </w:rPr>
        <w:t>انحلالية في مرحلة الفعلية -يعني مرحلة الانطباق، انطباق الموضوع على فرده، وهي مما لا تستفاد من الخطاب، بل من ارتكازية العقلاء على القضية الشرطية</w:t>
      </w:r>
      <w:r w:rsidR="00A8226E">
        <w:rPr>
          <w:rFonts w:ascii="mylotus" w:hAnsi="mylotus"/>
          <w:sz w:val="34"/>
          <w:szCs w:val="34"/>
          <w:rtl/>
        </w:rPr>
        <w:t>،</w:t>
      </w:r>
      <w:r w:rsidRPr="00B9375B">
        <w:rPr>
          <w:rFonts w:ascii="mylotus" w:hAnsi="mylotus"/>
          <w:sz w:val="34"/>
          <w:szCs w:val="34"/>
          <w:rtl/>
        </w:rPr>
        <w:t xml:space="preserve"> أي كلما وجد الموضوع وجد الحكم</w:t>
      </w:r>
      <w:r>
        <w:rPr>
          <w:rFonts w:ascii="mylotus" w:hAnsi="mylotus" w:hint="cs"/>
          <w:sz w:val="34"/>
          <w:szCs w:val="34"/>
          <w:rtl/>
          <w:lang w:bidi="ar-IQ"/>
        </w:rPr>
        <w:t>-.</w:t>
      </w:r>
    </w:p>
    <w:p w14:paraId="3249DD91" w14:textId="7DCEA152" w:rsidR="00B9375B" w:rsidRPr="00B9375B" w:rsidRDefault="00B9375B" w:rsidP="00B9375B">
      <w:pPr>
        <w:pStyle w:val="a0"/>
        <w:bidi/>
        <w:spacing w:line="216" w:lineRule="auto"/>
        <w:rPr>
          <w:rFonts w:ascii="mylotus" w:hAnsi="mylotus"/>
          <w:sz w:val="34"/>
          <w:szCs w:val="34"/>
          <w:rtl/>
        </w:rPr>
      </w:pPr>
      <w:r>
        <w:rPr>
          <w:rFonts w:ascii="mylotus" w:hAnsi="mylotus" w:hint="cs"/>
          <w:sz w:val="34"/>
          <w:szCs w:val="34"/>
          <w:rtl/>
        </w:rPr>
        <w:t>2-</w:t>
      </w:r>
      <w:r w:rsidR="00A8226E">
        <w:rPr>
          <w:rFonts w:ascii="mylotus" w:hAnsi="mylotus"/>
          <w:sz w:val="34"/>
          <w:szCs w:val="34"/>
          <w:rtl/>
        </w:rPr>
        <w:t xml:space="preserve"> </w:t>
      </w:r>
      <w:r w:rsidRPr="00B9375B">
        <w:rPr>
          <w:rFonts w:ascii="mylotus" w:hAnsi="mylotus"/>
          <w:sz w:val="34"/>
          <w:szCs w:val="34"/>
          <w:rtl/>
        </w:rPr>
        <w:t>انحلالية في مرحلة الجعل</w:t>
      </w:r>
      <w:r w:rsidR="00A8226E">
        <w:rPr>
          <w:rFonts w:ascii="mylotus" w:hAnsi="mylotus"/>
          <w:sz w:val="34"/>
          <w:szCs w:val="34"/>
          <w:rtl/>
        </w:rPr>
        <w:t>،</w:t>
      </w:r>
      <w:r w:rsidRPr="00B9375B">
        <w:rPr>
          <w:rFonts w:ascii="mylotus" w:hAnsi="mylotus"/>
          <w:sz w:val="34"/>
          <w:szCs w:val="34"/>
          <w:rtl/>
        </w:rPr>
        <w:t xml:space="preserve"> بمعنى ظهور الخطاب في أن المكلف مأمور بالصدقة على الفقراء وإعمار المساجد وصلة الأرحام بنحو مطلق الوجود. وهذه الانحلالية مستفادة من الخطاب، بالإطلاق أو بالقرائن النوعية</w:t>
      </w:r>
      <w:r w:rsidRPr="00B9375B">
        <w:rPr>
          <w:rFonts w:ascii="mylotus" w:hAnsi="mylotus"/>
          <w:sz w:val="34"/>
          <w:szCs w:val="34"/>
        </w:rPr>
        <w:t>.</w:t>
      </w:r>
    </w:p>
    <w:p w14:paraId="490035B8" w14:textId="77777777" w:rsidR="00B9375B" w:rsidRDefault="00B9375B" w:rsidP="00B9375B">
      <w:pPr>
        <w:pStyle w:val="a0"/>
        <w:bidi/>
        <w:spacing w:line="216" w:lineRule="auto"/>
        <w:rPr>
          <w:rFonts w:ascii="mylotus" w:hAnsi="mylotus" w:hint="cs"/>
          <w:sz w:val="34"/>
          <w:szCs w:val="34"/>
          <w:rtl/>
        </w:rPr>
      </w:pPr>
      <w:r>
        <w:rPr>
          <w:rFonts w:ascii="mylotus" w:hAnsi="mylotus" w:hint="cs"/>
          <w:sz w:val="34"/>
          <w:szCs w:val="34"/>
          <w:rtl/>
        </w:rPr>
        <w:t>إ</w:t>
      </w:r>
      <w:r w:rsidRPr="00B9375B">
        <w:rPr>
          <w:rFonts w:ascii="mylotus" w:hAnsi="mylotus"/>
          <w:sz w:val="34"/>
          <w:szCs w:val="34"/>
          <w:rtl/>
        </w:rPr>
        <w:t>لا أ</w:t>
      </w:r>
      <w:r>
        <w:rPr>
          <w:rFonts w:ascii="mylotus" w:hAnsi="mylotus"/>
          <w:sz w:val="34"/>
          <w:szCs w:val="34"/>
          <w:rtl/>
        </w:rPr>
        <w:t>ن ال</w:t>
      </w:r>
      <w:r>
        <w:rPr>
          <w:rFonts w:ascii="mylotus" w:hAnsi="mylotus" w:hint="cs"/>
          <w:sz w:val="34"/>
          <w:szCs w:val="34"/>
          <w:rtl/>
        </w:rPr>
        <w:t>ا</w:t>
      </w:r>
      <w:r w:rsidRPr="00B9375B">
        <w:rPr>
          <w:rFonts w:ascii="mylotus" w:hAnsi="mylotus"/>
          <w:sz w:val="34"/>
          <w:szCs w:val="34"/>
          <w:rtl/>
        </w:rPr>
        <w:t>نحلالية في الحكم بلحاظ الموضوع سواء كانت في مرحلة ال</w:t>
      </w:r>
      <w:r>
        <w:rPr>
          <w:rFonts w:ascii="mylotus" w:hAnsi="mylotus"/>
          <w:sz w:val="34"/>
          <w:szCs w:val="34"/>
          <w:rtl/>
        </w:rPr>
        <w:t>جعل أم الفعلية تتوقف على شرطين</w:t>
      </w:r>
      <w:r>
        <w:rPr>
          <w:rFonts w:ascii="mylotus" w:hAnsi="mylotus" w:hint="cs"/>
          <w:sz w:val="34"/>
          <w:szCs w:val="34"/>
          <w:rtl/>
        </w:rPr>
        <w:t>:</w:t>
      </w:r>
    </w:p>
    <w:p w14:paraId="56C5CB3B" w14:textId="269F980A" w:rsidR="00B9375B" w:rsidRPr="00B9375B" w:rsidRDefault="00B9375B" w:rsidP="00B9375B">
      <w:pPr>
        <w:pStyle w:val="a0"/>
        <w:bidi/>
        <w:spacing w:line="216" w:lineRule="auto"/>
        <w:rPr>
          <w:rFonts w:ascii="mylotus" w:hAnsi="mylotus"/>
          <w:sz w:val="34"/>
          <w:szCs w:val="34"/>
          <w:rtl/>
        </w:rPr>
      </w:pPr>
      <w:r w:rsidRPr="00B9375B">
        <w:rPr>
          <w:rFonts w:ascii="mylotus" w:hAnsi="mylotus"/>
          <w:sz w:val="34"/>
          <w:szCs w:val="34"/>
          <w:rtl/>
        </w:rPr>
        <w:t>1- أن يكون عنوان المسند إليه</w:t>
      </w:r>
      <w:r w:rsidR="00A8226E">
        <w:rPr>
          <w:rFonts w:ascii="mylotus" w:hAnsi="mylotus"/>
          <w:sz w:val="34"/>
          <w:szCs w:val="34"/>
          <w:rtl/>
        </w:rPr>
        <w:t xml:space="preserve"> </w:t>
      </w:r>
      <w:r w:rsidRPr="00B9375B">
        <w:rPr>
          <w:rFonts w:ascii="mylotus" w:hAnsi="mylotus"/>
          <w:sz w:val="34"/>
          <w:szCs w:val="34"/>
          <w:rtl/>
        </w:rPr>
        <w:t>ظاهرا</w:t>
      </w:r>
      <w:r w:rsidR="00570A99">
        <w:rPr>
          <w:rFonts w:ascii="mylotus" w:hAnsi="mylotus" w:hint="cs"/>
          <w:sz w:val="34"/>
          <w:szCs w:val="34"/>
          <w:rtl/>
        </w:rPr>
        <w:t>ً</w:t>
      </w:r>
      <w:r w:rsidRPr="00B9375B">
        <w:rPr>
          <w:rFonts w:ascii="mylotus" w:hAnsi="mylotus"/>
          <w:sz w:val="34"/>
          <w:szCs w:val="34"/>
          <w:rtl/>
        </w:rPr>
        <w:t xml:space="preserve"> في أخذه مفروض الوجود. وهذا مما يمكن أن يعرف من</w:t>
      </w:r>
      <w:r w:rsidR="00A8226E">
        <w:rPr>
          <w:rFonts w:ascii="mylotus" w:hAnsi="mylotus"/>
          <w:sz w:val="34"/>
          <w:szCs w:val="34"/>
          <w:rtl/>
        </w:rPr>
        <w:t xml:space="preserve"> </w:t>
      </w:r>
      <w:r w:rsidRPr="00B9375B">
        <w:rPr>
          <w:rFonts w:ascii="mylotus" w:hAnsi="mylotus"/>
          <w:sz w:val="34"/>
          <w:szCs w:val="34"/>
          <w:rtl/>
        </w:rPr>
        <w:t>خلال سنخ المحمول</w:t>
      </w:r>
      <w:r w:rsidR="00A8226E">
        <w:rPr>
          <w:rFonts w:ascii="mylotus" w:hAnsi="mylotus"/>
          <w:sz w:val="34"/>
          <w:szCs w:val="34"/>
          <w:rtl/>
        </w:rPr>
        <w:t xml:space="preserve">، </w:t>
      </w:r>
      <w:r w:rsidRPr="00B9375B">
        <w:rPr>
          <w:rFonts w:ascii="mylotus" w:hAnsi="mylotus"/>
          <w:sz w:val="34"/>
          <w:szCs w:val="34"/>
          <w:rtl/>
        </w:rPr>
        <w:t>فإنه يكشف عن أن المسند إليه موضوع مفروض الوجود، فينحل الحكم بلحاظه</w:t>
      </w:r>
      <w:r w:rsidR="00A8226E">
        <w:rPr>
          <w:rFonts w:ascii="mylotus" w:hAnsi="mylotus"/>
          <w:sz w:val="34"/>
          <w:szCs w:val="34"/>
          <w:rtl/>
        </w:rPr>
        <w:t xml:space="preserve"> </w:t>
      </w:r>
      <w:r w:rsidRPr="00B9375B">
        <w:rPr>
          <w:rFonts w:ascii="mylotus" w:hAnsi="mylotus"/>
          <w:sz w:val="34"/>
          <w:szCs w:val="34"/>
          <w:rtl/>
        </w:rPr>
        <w:t>في مرحلة الفعلية، أو ليس مفروض الوجود، فلا ينحل</w:t>
      </w:r>
      <w:r w:rsidRPr="00B9375B">
        <w:rPr>
          <w:rFonts w:ascii="mylotus" w:hAnsi="mylotus"/>
          <w:sz w:val="34"/>
          <w:szCs w:val="34"/>
        </w:rPr>
        <w:t>.</w:t>
      </w:r>
    </w:p>
    <w:p w14:paraId="0116BC64" w14:textId="75532030" w:rsidR="00B9375B" w:rsidRDefault="00B9375B" w:rsidP="00B9375B">
      <w:pPr>
        <w:pStyle w:val="a0"/>
        <w:bidi/>
        <w:spacing w:line="216" w:lineRule="auto"/>
        <w:rPr>
          <w:rFonts w:ascii="mylotus" w:hAnsi="mylotus" w:hint="cs"/>
          <w:sz w:val="34"/>
          <w:szCs w:val="34"/>
          <w:rtl/>
        </w:rPr>
      </w:pPr>
      <w:r w:rsidRPr="00B9375B">
        <w:rPr>
          <w:rFonts w:ascii="mylotus" w:hAnsi="mylotus"/>
          <w:sz w:val="34"/>
          <w:szCs w:val="34"/>
          <w:rtl/>
        </w:rPr>
        <w:t>مثلاً: هناك فرق بين قولنا: (البيع نافذ)، وقولنا: (البيع واجب)، فإن قولنا (البيع نافذ) ظاهر في كون المسند إليه وهو البيع قد أخذ مفروض الوجود، فمرجعه إلى قضية شرطية وهي</w:t>
      </w:r>
      <w:r w:rsidR="00A8226E">
        <w:rPr>
          <w:rFonts w:ascii="mylotus" w:hAnsi="mylotus"/>
          <w:sz w:val="34"/>
          <w:szCs w:val="34"/>
          <w:rtl/>
        </w:rPr>
        <w:t>:</w:t>
      </w:r>
      <w:r w:rsidRPr="00B9375B">
        <w:rPr>
          <w:rFonts w:ascii="mylotus" w:hAnsi="mylotus"/>
          <w:sz w:val="34"/>
          <w:szCs w:val="34"/>
          <w:rtl/>
        </w:rPr>
        <w:t xml:space="preserve"> كلما وجد بيع فهو نافذ، هذا معنى قوله عز</w:t>
      </w:r>
      <w:r>
        <w:rPr>
          <w:rFonts w:ascii="mylotus" w:hAnsi="mylotus" w:hint="cs"/>
          <w:sz w:val="34"/>
          <w:szCs w:val="34"/>
          <w:rtl/>
        </w:rPr>
        <w:t xml:space="preserve"> </w:t>
      </w:r>
      <w:r w:rsidRPr="00B9375B">
        <w:rPr>
          <w:rFonts w:ascii="mylotus" w:hAnsi="mylotus"/>
          <w:sz w:val="34"/>
          <w:szCs w:val="34"/>
          <w:rtl/>
        </w:rPr>
        <w:t>وجل</w:t>
      </w:r>
      <w:r>
        <w:rPr>
          <w:rFonts w:ascii="mylotus" w:hAnsi="mylotus" w:hint="cs"/>
          <w:sz w:val="34"/>
          <w:szCs w:val="34"/>
          <w:rtl/>
        </w:rPr>
        <w:t>:</w:t>
      </w:r>
      <w:r w:rsidR="00A8226E">
        <w:rPr>
          <w:rFonts w:ascii="mylotus" w:hAnsi="mylotus"/>
          <w:sz w:val="34"/>
          <w:szCs w:val="34"/>
          <w:rtl/>
        </w:rPr>
        <w:t xml:space="preserve"> </w:t>
      </w:r>
      <w:r w:rsidRPr="00B9375B">
        <w:rPr>
          <w:rFonts w:ascii="mylotus" w:hAnsi="mylotus"/>
          <w:sz w:val="34"/>
          <w:szCs w:val="34"/>
          <w:rtl/>
        </w:rPr>
        <w:t>(أحل الله البيع). والسر فيه</w:t>
      </w:r>
      <w:r w:rsidR="00A8226E">
        <w:rPr>
          <w:rFonts w:ascii="mylotus" w:hAnsi="mylotus"/>
          <w:sz w:val="34"/>
          <w:szCs w:val="34"/>
          <w:rtl/>
        </w:rPr>
        <w:t>:</w:t>
      </w:r>
      <w:r w:rsidRPr="00B9375B">
        <w:rPr>
          <w:rFonts w:ascii="mylotus" w:hAnsi="mylotus"/>
          <w:sz w:val="34"/>
          <w:szCs w:val="34"/>
          <w:rtl/>
        </w:rPr>
        <w:t xml:space="preserve"> أن النفوذ أي ترتب الأثر على البيع </w:t>
      </w:r>
      <w:r w:rsidRPr="00B9375B">
        <w:rPr>
          <w:rFonts w:ascii="mylotus" w:hAnsi="mylotus"/>
          <w:sz w:val="34"/>
          <w:szCs w:val="34"/>
          <w:rtl/>
        </w:rPr>
        <w:lastRenderedPageBreak/>
        <w:t>فرع وجوده</w:t>
      </w:r>
      <w:r w:rsidR="00A8226E">
        <w:rPr>
          <w:rFonts w:ascii="mylotus" w:hAnsi="mylotus"/>
          <w:sz w:val="34"/>
          <w:szCs w:val="34"/>
          <w:rtl/>
        </w:rPr>
        <w:t xml:space="preserve">، </w:t>
      </w:r>
      <w:r w:rsidRPr="00B9375B">
        <w:rPr>
          <w:rFonts w:ascii="mylotus" w:hAnsi="mylotus"/>
          <w:sz w:val="34"/>
          <w:szCs w:val="34"/>
          <w:rtl/>
        </w:rPr>
        <w:t>بينما قولنا: (البيع واجب)، ظاهر في</w:t>
      </w:r>
      <w:r w:rsidR="00A8226E">
        <w:rPr>
          <w:rFonts w:ascii="mylotus" w:hAnsi="mylotus"/>
          <w:sz w:val="34"/>
          <w:szCs w:val="34"/>
          <w:rtl/>
        </w:rPr>
        <w:t xml:space="preserve"> </w:t>
      </w:r>
      <w:r w:rsidRPr="00B9375B">
        <w:rPr>
          <w:rFonts w:ascii="mylotus" w:hAnsi="mylotus"/>
          <w:sz w:val="34"/>
          <w:szCs w:val="34"/>
          <w:rtl/>
        </w:rPr>
        <w:t>أخذ المسند إليه مطلوب الوجود لا مفروض الوجود، أي يجب إيجاد ا</w:t>
      </w:r>
      <w:r>
        <w:rPr>
          <w:rFonts w:ascii="mylotus" w:hAnsi="mylotus"/>
          <w:sz w:val="34"/>
          <w:szCs w:val="34"/>
          <w:rtl/>
        </w:rPr>
        <w:t>لبيع. وبالتالي فلا يتعقل فيه ال</w:t>
      </w:r>
      <w:r>
        <w:rPr>
          <w:rFonts w:ascii="mylotus" w:hAnsi="mylotus" w:hint="cs"/>
          <w:sz w:val="34"/>
          <w:szCs w:val="34"/>
          <w:rtl/>
        </w:rPr>
        <w:t>ا</w:t>
      </w:r>
      <w:r w:rsidRPr="00B9375B">
        <w:rPr>
          <w:rFonts w:ascii="mylotus" w:hAnsi="mylotus"/>
          <w:sz w:val="34"/>
          <w:szCs w:val="34"/>
          <w:rtl/>
        </w:rPr>
        <w:t>نحلال بلحاظ مرحلة الفعلية</w:t>
      </w:r>
      <w:r w:rsidR="00A8226E">
        <w:rPr>
          <w:rFonts w:ascii="mylotus" w:hAnsi="mylotus"/>
          <w:sz w:val="34"/>
          <w:szCs w:val="34"/>
          <w:rtl/>
        </w:rPr>
        <w:t>،</w:t>
      </w:r>
      <w:r w:rsidRPr="00B9375B">
        <w:rPr>
          <w:rFonts w:ascii="mylotus" w:hAnsi="mylotus"/>
          <w:sz w:val="34"/>
          <w:szCs w:val="34"/>
          <w:rtl/>
        </w:rPr>
        <w:t xml:space="preserve"> لكون هذا ال</w:t>
      </w:r>
      <w:r>
        <w:rPr>
          <w:rFonts w:ascii="mylotus" w:hAnsi="mylotus" w:hint="cs"/>
          <w:sz w:val="34"/>
          <w:szCs w:val="34"/>
          <w:rtl/>
        </w:rPr>
        <w:t>ا</w:t>
      </w:r>
      <w:r w:rsidRPr="00B9375B">
        <w:rPr>
          <w:rFonts w:ascii="mylotus" w:hAnsi="mylotus"/>
          <w:sz w:val="34"/>
          <w:szCs w:val="34"/>
          <w:rtl/>
        </w:rPr>
        <w:t>نحلال متقوما بأخذ المسند إليه مفروض الوجود</w:t>
      </w:r>
      <w:r>
        <w:rPr>
          <w:rFonts w:ascii="mylotus" w:hAnsi="mylotus" w:hint="cs"/>
          <w:sz w:val="34"/>
          <w:szCs w:val="34"/>
          <w:rtl/>
        </w:rPr>
        <w:t>.</w:t>
      </w:r>
    </w:p>
    <w:p w14:paraId="62D42168" w14:textId="0109BA18" w:rsidR="00570A99" w:rsidRDefault="00B9375B" w:rsidP="00570A99">
      <w:pPr>
        <w:pStyle w:val="a0"/>
        <w:bidi/>
        <w:spacing w:line="216" w:lineRule="auto"/>
        <w:rPr>
          <w:rFonts w:ascii="mylotus" w:hAnsi="mylotus" w:hint="cs"/>
          <w:sz w:val="34"/>
          <w:szCs w:val="34"/>
          <w:rtl/>
        </w:rPr>
      </w:pPr>
      <w:r w:rsidRPr="00B9375B">
        <w:rPr>
          <w:rFonts w:ascii="mylotus" w:hAnsi="mylotus"/>
          <w:sz w:val="34"/>
          <w:szCs w:val="34"/>
          <w:rtl/>
        </w:rPr>
        <w:t>2- أن لا</w:t>
      </w:r>
      <w:r>
        <w:rPr>
          <w:rFonts w:ascii="mylotus" w:hAnsi="mylotus" w:hint="cs"/>
          <w:sz w:val="34"/>
          <w:szCs w:val="34"/>
          <w:rtl/>
        </w:rPr>
        <w:t xml:space="preserve"> </w:t>
      </w:r>
      <w:r w:rsidRPr="00B9375B">
        <w:rPr>
          <w:rFonts w:ascii="mylotus" w:hAnsi="mylotus"/>
          <w:sz w:val="34"/>
          <w:szCs w:val="34"/>
          <w:rtl/>
        </w:rPr>
        <w:t>تق</w:t>
      </w:r>
      <w:r>
        <w:rPr>
          <w:rFonts w:ascii="mylotus" w:hAnsi="mylotus"/>
          <w:sz w:val="34"/>
          <w:szCs w:val="34"/>
          <w:rtl/>
        </w:rPr>
        <w:t>تضي مناسبة الحكم للموضوع عدم ال</w:t>
      </w:r>
      <w:r>
        <w:rPr>
          <w:rFonts w:ascii="mylotus" w:hAnsi="mylotus" w:hint="cs"/>
          <w:sz w:val="34"/>
          <w:szCs w:val="34"/>
          <w:rtl/>
        </w:rPr>
        <w:t>ا</w:t>
      </w:r>
      <w:r w:rsidRPr="00B9375B">
        <w:rPr>
          <w:rFonts w:ascii="mylotus" w:hAnsi="mylotus"/>
          <w:sz w:val="34"/>
          <w:szCs w:val="34"/>
          <w:rtl/>
        </w:rPr>
        <w:t>نحلال</w:t>
      </w:r>
      <w:r w:rsidR="00A8226E">
        <w:rPr>
          <w:rFonts w:ascii="mylotus" w:hAnsi="mylotus"/>
          <w:sz w:val="34"/>
          <w:szCs w:val="34"/>
          <w:rtl/>
        </w:rPr>
        <w:t>،</w:t>
      </w:r>
      <w:r w:rsidRPr="00B9375B">
        <w:rPr>
          <w:rFonts w:ascii="mylotus" w:hAnsi="mylotus"/>
          <w:sz w:val="34"/>
          <w:szCs w:val="34"/>
          <w:rtl/>
        </w:rPr>
        <w:t xml:space="preserve"> مثلا قولنا </w:t>
      </w:r>
      <w:r w:rsidR="00A8226E">
        <w:rPr>
          <w:rFonts w:ascii="mylotus" w:hAnsi="mylotus"/>
          <w:sz w:val="34"/>
          <w:szCs w:val="34"/>
          <w:rtl/>
        </w:rPr>
        <w:t>(</w:t>
      </w:r>
      <w:r w:rsidRPr="00B9375B">
        <w:rPr>
          <w:rFonts w:ascii="mylotus" w:hAnsi="mylotus"/>
          <w:sz w:val="34"/>
          <w:szCs w:val="34"/>
          <w:rtl/>
        </w:rPr>
        <w:t>أحضر الطبيب</w:t>
      </w:r>
      <w:r w:rsidR="00A8226E">
        <w:rPr>
          <w:rFonts w:ascii="mylotus" w:hAnsi="mylotus"/>
          <w:sz w:val="34"/>
          <w:szCs w:val="34"/>
          <w:rtl/>
        </w:rPr>
        <w:t>) و(</w:t>
      </w:r>
      <w:r w:rsidRPr="00B9375B">
        <w:rPr>
          <w:rFonts w:ascii="mylotus" w:hAnsi="mylotus"/>
          <w:sz w:val="34"/>
          <w:szCs w:val="34"/>
          <w:rtl/>
        </w:rPr>
        <w:t>توضأ بالماء)</w:t>
      </w:r>
      <w:r w:rsidR="00A8226E">
        <w:rPr>
          <w:rFonts w:ascii="mylotus" w:hAnsi="mylotus"/>
          <w:sz w:val="34"/>
          <w:szCs w:val="34"/>
          <w:rtl/>
        </w:rPr>
        <w:t>،</w:t>
      </w:r>
      <w:r w:rsidRPr="00B9375B">
        <w:rPr>
          <w:rFonts w:ascii="mylotus" w:hAnsi="mylotus"/>
          <w:sz w:val="34"/>
          <w:szCs w:val="34"/>
          <w:rtl/>
        </w:rPr>
        <w:t xml:space="preserve"> مما لا</w:t>
      </w:r>
      <w:r>
        <w:rPr>
          <w:rFonts w:ascii="mylotus" w:hAnsi="mylotus" w:hint="cs"/>
          <w:sz w:val="34"/>
          <w:szCs w:val="34"/>
          <w:rtl/>
        </w:rPr>
        <w:t xml:space="preserve"> </w:t>
      </w:r>
      <w:r w:rsidRPr="00B9375B">
        <w:rPr>
          <w:rFonts w:ascii="mylotus" w:hAnsi="mylotus"/>
          <w:sz w:val="34"/>
          <w:szCs w:val="34"/>
          <w:rtl/>
        </w:rPr>
        <w:t>ظهور لهما في انحلال الحكم بلحاظ الموضوع</w:t>
      </w:r>
      <w:r w:rsidR="00A8226E">
        <w:rPr>
          <w:rFonts w:ascii="mylotus" w:hAnsi="mylotus"/>
          <w:sz w:val="34"/>
          <w:szCs w:val="34"/>
          <w:rtl/>
        </w:rPr>
        <w:t>،</w:t>
      </w:r>
      <w:r w:rsidRPr="00B9375B">
        <w:rPr>
          <w:rFonts w:ascii="mylotus" w:hAnsi="mylotus"/>
          <w:sz w:val="34"/>
          <w:szCs w:val="34"/>
          <w:rtl/>
        </w:rPr>
        <w:t xml:space="preserve"> وإن أخذ العنوان مفروض الوجود</w:t>
      </w:r>
      <w:r w:rsidR="00A8226E">
        <w:rPr>
          <w:rFonts w:ascii="mylotus" w:hAnsi="mylotus"/>
          <w:sz w:val="34"/>
          <w:szCs w:val="34"/>
          <w:rtl/>
        </w:rPr>
        <w:t>،</w:t>
      </w:r>
      <w:r w:rsidRPr="00B9375B">
        <w:rPr>
          <w:rFonts w:ascii="mylotus" w:hAnsi="mylotus"/>
          <w:sz w:val="34"/>
          <w:szCs w:val="34"/>
          <w:rtl/>
        </w:rPr>
        <w:t xml:space="preserve"> وذلك لأن مناسبة الحكم للموضوع في </w:t>
      </w:r>
      <w:r w:rsidR="00A8226E">
        <w:rPr>
          <w:rFonts w:ascii="mylotus" w:hAnsi="mylotus"/>
          <w:sz w:val="34"/>
          <w:szCs w:val="34"/>
          <w:rtl/>
        </w:rPr>
        <w:t>(</w:t>
      </w:r>
      <w:r w:rsidRPr="00B9375B">
        <w:rPr>
          <w:rFonts w:ascii="mylotus" w:hAnsi="mylotus"/>
          <w:sz w:val="34"/>
          <w:szCs w:val="34"/>
          <w:rtl/>
        </w:rPr>
        <w:t>أحضر الطبيب) غاية ما</w:t>
      </w:r>
      <w:r>
        <w:rPr>
          <w:rFonts w:ascii="mylotus" w:hAnsi="mylotus" w:hint="cs"/>
          <w:sz w:val="34"/>
          <w:szCs w:val="34"/>
          <w:rtl/>
        </w:rPr>
        <w:t xml:space="preserve"> </w:t>
      </w:r>
      <w:r w:rsidRPr="00B9375B">
        <w:rPr>
          <w:rFonts w:ascii="mylotus" w:hAnsi="mylotus"/>
          <w:sz w:val="34"/>
          <w:szCs w:val="34"/>
          <w:rtl/>
        </w:rPr>
        <w:t>تقتضي أنه إذا وجد الطبيب فأحضره</w:t>
      </w:r>
      <w:r w:rsidR="00A8226E">
        <w:rPr>
          <w:rFonts w:ascii="mylotus" w:hAnsi="mylotus"/>
          <w:sz w:val="34"/>
          <w:szCs w:val="34"/>
          <w:rtl/>
        </w:rPr>
        <w:t>،</w:t>
      </w:r>
      <w:r w:rsidRPr="00B9375B">
        <w:rPr>
          <w:rFonts w:ascii="mylotus" w:hAnsi="mylotus"/>
          <w:sz w:val="34"/>
          <w:szCs w:val="34"/>
          <w:rtl/>
        </w:rPr>
        <w:t xml:space="preserve"> وليس كلما وجد طبيب فأحضره</w:t>
      </w:r>
      <w:r w:rsidR="00A8226E">
        <w:rPr>
          <w:rFonts w:ascii="mylotus" w:hAnsi="mylotus"/>
          <w:sz w:val="34"/>
          <w:szCs w:val="34"/>
          <w:rtl/>
        </w:rPr>
        <w:t>،</w:t>
      </w:r>
      <w:r w:rsidRPr="00B9375B">
        <w:rPr>
          <w:rFonts w:ascii="mylotus" w:hAnsi="mylotus"/>
          <w:sz w:val="34"/>
          <w:szCs w:val="34"/>
          <w:rtl/>
        </w:rPr>
        <w:t xml:space="preserve"> وكذا قولنا </w:t>
      </w:r>
      <w:r w:rsidR="00A8226E">
        <w:rPr>
          <w:rFonts w:ascii="mylotus" w:hAnsi="mylotus"/>
          <w:sz w:val="34"/>
          <w:szCs w:val="34"/>
          <w:rtl/>
        </w:rPr>
        <w:t>(</w:t>
      </w:r>
      <w:r w:rsidRPr="00B9375B">
        <w:rPr>
          <w:rFonts w:ascii="mylotus" w:hAnsi="mylotus"/>
          <w:sz w:val="34"/>
          <w:szCs w:val="34"/>
          <w:rtl/>
        </w:rPr>
        <w:t>توضأ بالماء) فإنه لا</w:t>
      </w:r>
      <w:r w:rsidR="00570A99">
        <w:rPr>
          <w:rFonts w:ascii="mylotus" w:hAnsi="mylotus" w:hint="cs"/>
          <w:sz w:val="34"/>
          <w:szCs w:val="34"/>
          <w:rtl/>
        </w:rPr>
        <w:t xml:space="preserve"> </w:t>
      </w:r>
      <w:r w:rsidR="00570A99">
        <w:rPr>
          <w:rFonts w:ascii="mylotus" w:hAnsi="mylotus"/>
          <w:sz w:val="34"/>
          <w:szCs w:val="34"/>
          <w:rtl/>
        </w:rPr>
        <w:t>يظهر منه ال</w:t>
      </w:r>
      <w:r w:rsidR="00570A99">
        <w:rPr>
          <w:rFonts w:ascii="mylotus" w:hAnsi="mylotus" w:hint="cs"/>
          <w:sz w:val="34"/>
          <w:szCs w:val="34"/>
          <w:rtl/>
        </w:rPr>
        <w:t>ا</w:t>
      </w:r>
      <w:r w:rsidRPr="00B9375B">
        <w:rPr>
          <w:rFonts w:ascii="mylotus" w:hAnsi="mylotus"/>
          <w:sz w:val="34"/>
          <w:szCs w:val="34"/>
          <w:rtl/>
        </w:rPr>
        <w:t>نحلال</w:t>
      </w:r>
      <w:r w:rsidR="00A8226E">
        <w:rPr>
          <w:rFonts w:ascii="mylotus" w:hAnsi="mylotus"/>
          <w:sz w:val="34"/>
          <w:szCs w:val="34"/>
          <w:rtl/>
        </w:rPr>
        <w:t>،</w:t>
      </w:r>
      <w:r w:rsidRPr="00B9375B">
        <w:rPr>
          <w:rFonts w:ascii="mylotus" w:hAnsi="mylotus"/>
          <w:sz w:val="34"/>
          <w:szCs w:val="34"/>
          <w:rtl/>
        </w:rPr>
        <w:t xml:space="preserve"> أي كلما وجد الماء فتوضأ</w:t>
      </w:r>
      <w:r w:rsidR="00A8226E">
        <w:rPr>
          <w:rFonts w:ascii="mylotus" w:hAnsi="mylotus"/>
          <w:sz w:val="34"/>
          <w:szCs w:val="34"/>
          <w:rtl/>
        </w:rPr>
        <w:t>،</w:t>
      </w:r>
      <w:r w:rsidRPr="00B9375B">
        <w:rPr>
          <w:rFonts w:ascii="mylotus" w:hAnsi="mylotus"/>
          <w:sz w:val="34"/>
          <w:szCs w:val="34"/>
          <w:rtl/>
        </w:rPr>
        <w:t xml:space="preserve"> بل المطلوب صرف الوضوء عند وجدان الماء</w:t>
      </w:r>
      <w:r w:rsidR="00A8226E">
        <w:rPr>
          <w:rFonts w:ascii="mylotus" w:hAnsi="mylotus"/>
          <w:sz w:val="34"/>
          <w:szCs w:val="34"/>
          <w:rtl/>
        </w:rPr>
        <w:t>،</w:t>
      </w:r>
      <w:r w:rsidRPr="00B9375B">
        <w:rPr>
          <w:rFonts w:ascii="mylotus" w:hAnsi="mylotus"/>
          <w:sz w:val="34"/>
          <w:szCs w:val="34"/>
          <w:rtl/>
        </w:rPr>
        <w:t xml:space="preserve"> بل قد يقال</w:t>
      </w:r>
      <w:r w:rsidR="00A8226E">
        <w:rPr>
          <w:rFonts w:ascii="mylotus" w:hAnsi="mylotus"/>
          <w:sz w:val="34"/>
          <w:szCs w:val="34"/>
          <w:rtl/>
        </w:rPr>
        <w:t>:</w:t>
      </w:r>
      <w:r w:rsidRPr="00B9375B">
        <w:rPr>
          <w:rFonts w:ascii="mylotus" w:hAnsi="mylotus"/>
          <w:sz w:val="34"/>
          <w:szCs w:val="34"/>
          <w:rtl/>
        </w:rPr>
        <w:t xml:space="preserve"> إن الماء ليس موضوعا بل هو قيد في المتعلق المأمور به</w:t>
      </w:r>
      <w:r w:rsidR="00A8226E">
        <w:rPr>
          <w:rFonts w:ascii="mylotus" w:hAnsi="mylotus"/>
          <w:sz w:val="34"/>
          <w:szCs w:val="34"/>
          <w:rtl/>
        </w:rPr>
        <w:t>،</w:t>
      </w:r>
      <w:r w:rsidRPr="00B9375B">
        <w:rPr>
          <w:rFonts w:ascii="mylotus" w:hAnsi="mylotus"/>
          <w:sz w:val="34"/>
          <w:szCs w:val="34"/>
          <w:rtl/>
        </w:rPr>
        <w:t xml:space="preserve"> فكأنه قال توضأ بالماء ولو</w:t>
      </w:r>
      <w:r w:rsidR="00570A99">
        <w:rPr>
          <w:rFonts w:ascii="mylotus" w:hAnsi="mylotus" w:hint="cs"/>
          <w:sz w:val="34"/>
          <w:szCs w:val="34"/>
          <w:rtl/>
        </w:rPr>
        <w:t xml:space="preserve"> </w:t>
      </w:r>
      <w:r w:rsidRPr="00B9375B">
        <w:rPr>
          <w:rFonts w:ascii="mylotus" w:hAnsi="mylotus"/>
          <w:sz w:val="34"/>
          <w:szCs w:val="34"/>
          <w:rtl/>
        </w:rPr>
        <w:t>بإيجاد الماء عن طريق حفر الأرض</w:t>
      </w:r>
      <w:r w:rsidR="00A8226E">
        <w:rPr>
          <w:rFonts w:ascii="mylotus" w:hAnsi="mylotus"/>
          <w:sz w:val="34"/>
          <w:szCs w:val="34"/>
          <w:rtl/>
        </w:rPr>
        <w:t>،</w:t>
      </w:r>
      <w:r w:rsidRPr="00B9375B">
        <w:rPr>
          <w:rFonts w:ascii="mylotus" w:hAnsi="mylotus"/>
          <w:sz w:val="34"/>
          <w:szCs w:val="34"/>
          <w:rtl/>
        </w:rPr>
        <w:t xml:space="preserve"> أو إذابة الثلج.</w:t>
      </w:r>
    </w:p>
    <w:p w14:paraId="23423A7A" w14:textId="6AA1E07E" w:rsidR="00570A99" w:rsidRDefault="00570A99" w:rsidP="00570A99">
      <w:pPr>
        <w:pStyle w:val="a0"/>
        <w:bidi/>
        <w:spacing w:line="216" w:lineRule="auto"/>
        <w:rPr>
          <w:rFonts w:ascii="mylotus" w:hAnsi="mylotus" w:hint="cs"/>
          <w:sz w:val="34"/>
          <w:szCs w:val="34"/>
          <w:rtl/>
        </w:rPr>
      </w:pPr>
      <w:r w:rsidRPr="00570A99">
        <w:rPr>
          <w:rFonts w:ascii="mylotus" w:hAnsi="mylotus" w:hint="cs"/>
          <w:b/>
          <w:bCs/>
          <w:sz w:val="34"/>
          <w:szCs w:val="34"/>
          <w:rtl/>
        </w:rPr>
        <w:t xml:space="preserve">ثانياً: </w:t>
      </w:r>
      <w:r w:rsidRPr="00570A99">
        <w:rPr>
          <w:rFonts w:ascii="mylotus" w:hAnsi="mylotus"/>
          <w:b/>
          <w:bCs/>
          <w:sz w:val="34"/>
          <w:szCs w:val="34"/>
          <w:rtl/>
        </w:rPr>
        <w:t>جهة ال</w:t>
      </w:r>
      <w:r w:rsidRPr="00570A99">
        <w:rPr>
          <w:rFonts w:ascii="mylotus" w:hAnsi="mylotus" w:hint="cs"/>
          <w:b/>
          <w:bCs/>
          <w:sz w:val="34"/>
          <w:szCs w:val="34"/>
          <w:rtl/>
        </w:rPr>
        <w:t>ا</w:t>
      </w:r>
      <w:r w:rsidR="00B9375B" w:rsidRPr="00570A99">
        <w:rPr>
          <w:rFonts w:ascii="mylotus" w:hAnsi="mylotus"/>
          <w:b/>
          <w:bCs/>
          <w:sz w:val="34"/>
          <w:szCs w:val="34"/>
          <w:rtl/>
        </w:rPr>
        <w:t>فتراق</w:t>
      </w:r>
      <w:r w:rsidR="00A8226E">
        <w:rPr>
          <w:rFonts w:ascii="mylotus" w:hAnsi="mylotus"/>
          <w:b/>
          <w:bCs/>
          <w:sz w:val="34"/>
          <w:szCs w:val="34"/>
          <w:rtl/>
        </w:rPr>
        <w:t>:</w:t>
      </w:r>
      <w:r w:rsidR="00B9375B" w:rsidRPr="00B9375B">
        <w:rPr>
          <w:rFonts w:ascii="mylotus" w:hAnsi="mylotus"/>
          <w:sz w:val="34"/>
          <w:szCs w:val="34"/>
          <w:rtl/>
        </w:rPr>
        <w:t xml:space="preserve"> وتعني اختلاف الأمر والنهي في انحلالية الحكم بلحاظ المتعلق، حيث سبق أن الأمر والنهي وإن اتحدا في انحلالية الموضوع، لكنهما يختلفان في انحلالي</w:t>
      </w:r>
      <w:r>
        <w:rPr>
          <w:rFonts w:ascii="mylotus" w:hAnsi="mylotus"/>
          <w:sz w:val="34"/>
          <w:szCs w:val="34"/>
          <w:rtl/>
        </w:rPr>
        <w:t>ة المتعلق.</w:t>
      </w:r>
    </w:p>
    <w:p w14:paraId="7D12822D" w14:textId="095C84A2" w:rsidR="00B9375B" w:rsidRPr="00B9375B" w:rsidRDefault="00B9375B" w:rsidP="00570A99">
      <w:pPr>
        <w:pStyle w:val="a0"/>
        <w:bidi/>
        <w:spacing w:line="216" w:lineRule="auto"/>
        <w:rPr>
          <w:rFonts w:ascii="mylotus" w:hAnsi="mylotus"/>
          <w:sz w:val="34"/>
          <w:szCs w:val="34"/>
          <w:rtl/>
        </w:rPr>
      </w:pPr>
      <w:r w:rsidRPr="00570A99">
        <w:rPr>
          <w:rFonts w:ascii="mylotus" w:hAnsi="mylotus"/>
          <w:b/>
          <w:bCs/>
          <w:sz w:val="34"/>
          <w:szCs w:val="34"/>
          <w:rtl/>
        </w:rPr>
        <w:t>فهنا موردان للبحث</w:t>
      </w:r>
      <w:r w:rsidR="00570A99" w:rsidRPr="00570A99">
        <w:rPr>
          <w:rFonts w:ascii="mylotus" w:hAnsi="mylotus" w:hint="cs"/>
          <w:b/>
          <w:bCs/>
          <w:sz w:val="34"/>
          <w:szCs w:val="34"/>
          <w:rtl/>
        </w:rPr>
        <w:t>:</w:t>
      </w:r>
      <w:r w:rsidRPr="00570A99">
        <w:rPr>
          <w:rFonts w:ascii="mylotus" w:hAnsi="mylotus"/>
          <w:b/>
          <w:bCs/>
          <w:sz w:val="34"/>
          <w:szCs w:val="34"/>
          <w:rtl/>
        </w:rPr>
        <w:t xml:space="preserve"> الأول</w:t>
      </w:r>
      <w:r w:rsidR="00A8226E">
        <w:rPr>
          <w:rFonts w:ascii="mylotus" w:hAnsi="mylotus"/>
          <w:b/>
          <w:bCs/>
          <w:sz w:val="34"/>
          <w:szCs w:val="34"/>
          <w:rtl/>
        </w:rPr>
        <w:t>:</w:t>
      </w:r>
      <w:r w:rsidRPr="00B9375B">
        <w:rPr>
          <w:rFonts w:ascii="mylotus" w:hAnsi="mylotus"/>
          <w:sz w:val="34"/>
          <w:szCs w:val="34"/>
          <w:rtl/>
        </w:rPr>
        <w:t xml:space="preserve"> هو الأمر، فإن كون متعلقه مطلوب الوجود</w:t>
      </w:r>
      <w:r w:rsidR="00A8226E">
        <w:rPr>
          <w:rFonts w:ascii="mylotus" w:hAnsi="mylotus"/>
          <w:sz w:val="34"/>
          <w:szCs w:val="34"/>
          <w:rtl/>
        </w:rPr>
        <w:t xml:space="preserve"> </w:t>
      </w:r>
      <w:r w:rsidRPr="00B9375B">
        <w:rPr>
          <w:rFonts w:ascii="mylotus" w:hAnsi="mylotus"/>
          <w:sz w:val="34"/>
          <w:szCs w:val="34"/>
          <w:rtl/>
        </w:rPr>
        <w:t>لا يقتضي الانحلالية، أو بتعبير</w:t>
      </w:r>
      <w:r w:rsidR="00A8226E">
        <w:rPr>
          <w:rFonts w:ascii="mylotus" w:hAnsi="mylotus"/>
          <w:sz w:val="34"/>
          <w:szCs w:val="34"/>
          <w:rtl/>
        </w:rPr>
        <w:t xml:space="preserve"> </w:t>
      </w:r>
      <w:r w:rsidRPr="00B9375B">
        <w:rPr>
          <w:rFonts w:ascii="mylotus" w:hAnsi="mylotus"/>
          <w:sz w:val="34"/>
          <w:szCs w:val="34"/>
          <w:rtl/>
        </w:rPr>
        <w:t>البحوث</w:t>
      </w:r>
      <w:r w:rsidR="00570A99">
        <w:rPr>
          <w:rFonts w:ascii="mylotus" w:hAnsi="mylotus" w:hint="cs"/>
          <w:sz w:val="34"/>
          <w:szCs w:val="34"/>
          <w:rtl/>
        </w:rPr>
        <w:t xml:space="preserve"> </w:t>
      </w:r>
      <w:r w:rsidR="00570A99" w:rsidRPr="00B9375B">
        <w:rPr>
          <w:rFonts w:ascii="mylotus" w:hAnsi="mylotus"/>
          <w:sz w:val="34"/>
          <w:szCs w:val="34"/>
          <w:rtl/>
        </w:rPr>
        <w:t>[</w:t>
      </w:r>
      <w:r w:rsidRPr="00B9375B">
        <w:rPr>
          <w:rFonts w:ascii="mylotus" w:hAnsi="mylotus"/>
          <w:sz w:val="34"/>
          <w:szCs w:val="34"/>
          <w:rtl/>
        </w:rPr>
        <w:t>ج3 ص18]</w:t>
      </w:r>
      <w:r w:rsidR="00A8226E">
        <w:rPr>
          <w:rFonts w:ascii="mylotus" w:hAnsi="mylotus"/>
          <w:sz w:val="34"/>
          <w:szCs w:val="34"/>
          <w:rtl/>
        </w:rPr>
        <w:t>:(</w:t>
      </w:r>
      <w:r w:rsidRPr="00B9375B">
        <w:rPr>
          <w:rFonts w:ascii="mylotus" w:hAnsi="mylotus"/>
          <w:sz w:val="34"/>
          <w:szCs w:val="34"/>
          <w:rtl/>
        </w:rPr>
        <w:t>وأما في طرف المتعلقات فالقاعدة تقتضي العكس)</w:t>
      </w:r>
      <w:r w:rsidR="00A8226E">
        <w:rPr>
          <w:rFonts w:ascii="mylotus" w:hAnsi="mylotus"/>
          <w:sz w:val="34"/>
          <w:szCs w:val="34"/>
          <w:rtl/>
        </w:rPr>
        <w:t>،</w:t>
      </w:r>
      <w:r w:rsidRPr="00B9375B">
        <w:rPr>
          <w:rFonts w:ascii="mylotus" w:hAnsi="mylotus"/>
          <w:sz w:val="34"/>
          <w:szCs w:val="34"/>
          <w:rtl/>
        </w:rPr>
        <w:t xml:space="preserve"> أي تقتضي عدم الانحلالية. مثلاً: قول المولى: (صل)، (أزل الأذى عن الطريق</w:t>
      </w:r>
      <w:r w:rsidR="00A8226E">
        <w:rPr>
          <w:rFonts w:ascii="mylotus" w:hAnsi="mylotus"/>
          <w:sz w:val="34"/>
          <w:szCs w:val="34"/>
          <w:rtl/>
        </w:rPr>
        <w:t>)</w:t>
      </w:r>
      <w:r w:rsidRPr="00B9375B">
        <w:rPr>
          <w:rFonts w:ascii="mylotus" w:hAnsi="mylotus"/>
          <w:sz w:val="34"/>
          <w:szCs w:val="34"/>
          <w:rtl/>
        </w:rPr>
        <w:t xml:space="preserve"> ظاهر في كون المتعلق صرف الوجود لا مطلق الوجود، </w:t>
      </w:r>
      <w:r w:rsidR="00570A99">
        <w:rPr>
          <w:rFonts w:ascii="mylotus" w:hAnsi="mylotus"/>
          <w:sz w:val="34"/>
          <w:szCs w:val="34"/>
          <w:rtl/>
        </w:rPr>
        <w:t>يعني العموم الاستغراقي،</w:t>
      </w:r>
      <w:r w:rsidR="00A8226E">
        <w:rPr>
          <w:rFonts w:ascii="mylotus" w:hAnsi="mylotus"/>
          <w:sz w:val="34"/>
          <w:szCs w:val="34"/>
          <w:rtl/>
        </w:rPr>
        <w:t xml:space="preserve"> </w:t>
      </w:r>
      <w:r w:rsidR="00570A99">
        <w:rPr>
          <w:rFonts w:ascii="mylotus" w:hAnsi="mylotus"/>
          <w:sz w:val="34"/>
          <w:szCs w:val="34"/>
          <w:rtl/>
        </w:rPr>
        <w:t>لأن ال</w:t>
      </w:r>
      <w:r w:rsidR="00570A99">
        <w:rPr>
          <w:rFonts w:ascii="mylotus" w:hAnsi="mylotus" w:hint="cs"/>
          <w:sz w:val="34"/>
          <w:szCs w:val="34"/>
          <w:rtl/>
        </w:rPr>
        <w:t>ا</w:t>
      </w:r>
      <w:r w:rsidRPr="00B9375B">
        <w:rPr>
          <w:rFonts w:ascii="mylotus" w:hAnsi="mylotus"/>
          <w:sz w:val="34"/>
          <w:szCs w:val="34"/>
          <w:rtl/>
        </w:rPr>
        <w:t>نحلال في عالم الإمتثال منوط بكونه مفروض الوجود</w:t>
      </w:r>
      <w:r w:rsidR="00A8226E">
        <w:rPr>
          <w:rFonts w:ascii="mylotus" w:hAnsi="mylotus"/>
          <w:sz w:val="34"/>
          <w:szCs w:val="34"/>
          <w:rtl/>
        </w:rPr>
        <w:t>،</w:t>
      </w:r>
      <w:r w:rsidRPr="00B9375B">
        <w:rPr>
          <w:rFonts w:ascii="mylotus" w:hAnsi="mylotus"/>
          <w:sz w:val="34"/>
          <w:szCs w:val="34"/>
          <w:rtl/>
        </w:rPr>
        <w:t xml:space="preserve"> وهو خلف كونه مطلوبا</w:t>
      </w:r>
      <w:r w:rsidR="00A8226E">
        <w:rPr>
          <w:rFonts w:ascii="mylotus" w:hAnsi="mylotus" w:hint="cs"/>
          <w:sz w:val="34"/>
          <w:szCs w:val="34"/>
          <w:rtl/>
        </w:rPr>
        <w:t>ً</w:t>
      </w:r>
      <w:r w:rsidR="00A8226E">
        <w:rPr>
          <w:rFonts w:ascii="mylotus" w:hAnsi="mylotus"/>
          <w:sz w:val="34"/>
          <w:szCs w:val="34"/>
          <w:rtl/>
        </w:rPr>
        <w:t>.</w:t>
      </w:r>
    </w:p>
    <w:p w14:paraId="4A190031" w14:textId="1F3D2FB9" w:rsidR="00B9375B" w:rsidRPr="00B9375B" w:rsidRDefault="00B9375B" w:rsidP="00B9375B">
      <w:pPr>
        <w:pStyle w:val="a0"/>
        <w:bidi/>
        <w:spacing w:line="216" w:lineRule="auto"/>
        <w:rPr>
          <w:rFonts w:ascii="mylotus" w:hAnsi="mylotus"/>
          <w:sz w:val="34"/>
          <w:szCs w:val="34"/>
          <w:rtl/>
        </w:rPr>
      </w:pPr>
      <w:r w:rsidRPr="00570A99">
        <w:rPr>
          <w:rFonts w:ascii="mylotus" w:hAnsi="mylotus"/>
          <w:b/>
          <w:bCs/>
          <w:sz w:val="34"/>
          <w:szCs w:val="34"/>
          <w:rtl/>
        </w:rPr>
        <w:t>فإن قلت:</w:t>
      </w:r>
      <w:r w:rsidRPr="00B9375B">
        <w:rPr>
          <w:rFonts w:ascii="mylotus" w:hAnsi="mylotus"/>
          <w:sz w:val="34"/>
          <w:szCs w:val="34"/>
          <w:rtl/>
        </w:rPr>
        <w:t xml:space="preserve"> كيف نوفق بين</w:t>
      </w:r>
      <w:r w:rsidR="00A8226E">
        <w:rPr>
          <w:rFonts w:ascii="mylotus" w:hAnsi="mylotus"/>
          <w:sz w:val="34"/>
          <w:szCs w:val="34"/>
          <w:rtl/>
        </w:rPr>
        <w:t xml:space="preserve"> ذلك و</w:t>
      </w:r>
      <w:r w:rsidRPr="00B9375B">
        <w:rPr>
          <w:rFonts w:ascii="mylotus" w:hAnsi="mylotus"/>
          <w:sz w:val="34"/>
          <w:szCs w:val="34"/>
          <w:rtl/>
        </w:rPr>
        <w:t>ظهور الأوامر الاستحبابية في الانحلال؟ وكون المطلوب على نحو مطلق الوجود؛ كما في قوله: (تصدق)، (تنفل)، (اقرأ القرآن)، (افعل الخير)، فإن ظاهر كل هذه الأوامر أنها انحلالية، وكون المتعلق على نحو مطلق الوجود، لا على صرف الوجود</w:t>
      </w:r>
      <w:r w:rsidR="00A8226E">
        <w:rPr>
          <w:rFonts w:ascii="mylotus" w:hAnsi="mylotus"/>
          <w:sz w:val="34"/>
          <w:szCs w:val="34"/>
          <w:rtl/>
        </w:rPr>
        <w:t>؟</w:t>
      </w:r>
      <w:r w:rsidRPr="00B9375B">
        <w:rPr>
          <w:rFonts w:ascii="mylotus" w:hAnsi="mylotus"/>
          <w:sz w:val="34"/>
          <w:szCs w:val="34"/>
        </w:rPr>
        <w:t xml:space="preserve"> </w:t>
      </w:r>
    </w:p>
    <w:p w14:paraId="3C293DC7" w14:textId="0934D8F8" w:rsidR="00B9375B" w:rsidRPr="00B9375B" w:rsidRDefault="00B9375B" w:rsidP="00B9375B">
      <w:pPr>
        <w:pStyle w:val="a0"/>
        <w:bidi/>
        <w:spacing w:line="216" w:lineRule="auto"/>
        <w:rPr>
          <w:rFonts w:ascii="mylotus" w:hAnsi="mylotus"/>
          <w:sz w:val="34"/>
          <w:szCs w:val="34"/>
          <w:rtl/>
        </w:rPr>
      </w:pPr>
      <w:r w:rsidRPr="00570A99">
        <w:rPr>
          <w:rFonts w:ascii="mylotus" w:hAnsi="mylotus"/>
          <w:b/>
          <w:bCs/>
          <w:sz w:val="34"/>
          <w:szCs w:val="34"/>
          <w:rtl/>
        </w:rPr>
        <w:t>الجواب:</w:t>
      </w:r>
      <w:r w:rsidRPr="00B9375B">
        <w:rPr>
          <w:rFonts w:ascii="mylotus" w:hAnsi="mylotus"/>
          <w:sz w:val="34"/>
          <w:szCs w:val="34"/>
          <w:rtl/>
        </w:rPr>
        <w:t xml:space="preserve"> إن عدم لحاظ المتعلق مفروض الوجود لا يقتضي الانحلال، لا أنه يقت</w:t>
      </w:r>
      <w:r w:rsidR="00570A99">
        <w:rPr>
          <w:rFonts w:ascii="mylotus" w:hAnsi="mylotus"/>
          <w:sz w:val="34"/>
          <w:szCs w:val="34"/>
          <w:rtl/>
        </w:rPr>
        <w:t>ضي عدم الانحلال. لأن المقتضي لل</w:t>
      </w:r>
      <w:r w:rsidR="00570A99">
        <w:rPr>
          <w:rFonts w:ascii="mylotus" w:hAnsi="mylotus" w:hint="cs"/>
          <w:sz w:val="34"/>
          <w:szCs w:val="34"/>
          <w:rtl/>
        </w:rPr>
        <w:t>ا</w:t>
      </w:r>
      <w:r w:rsidRPr="00B9375B">
        <w:rPr>
          <w:rFonts w:ascii="mylotus" w:hAnsi="mylotus"/>
          <w:sz w:val="34"/>
          <w:szCs w:val="34"/>
          <w:rtl/>
        </w:rPr>
        <w:t>نحلال كونه مفروض الوجود،</w:t>
      </w:r>
      <w:r w:rsidR="00A8226E">
        <w:rPr>
          <w:rFonts w:ascii="mylotus" w:hAnsi="mylotus"/>
          <w:sz w:val="34"/>
          <w:szCs w:val="34"/>
          <w:rtl/>
        </w:rPr>
        <w:t xml:space="preserve"> </w:t>
      </w:r>
      <w:r w:rsidRPr="00B9375B">
        <w:rPr>
          <w:rFonts w:ascii="mylotus" w:hAnsi="mylotus"/>
          <w:sz w:val="34"/>
          <w:szCs w:val="34"/>
          <w:rtl/>
        </w:rPr>
        <w:t>وحيث إنه مطلوب الوجود فلا</w:t>
      </w:r>
      <w:r w:rsidR="00570A99">
        <w:rPr>
          <w:rFonts w:ascii="mylotus" w:hAnsi="mylotus" w:hint="cs"/>
          <w:sz w:val="34"/>
          <w:szCs w:val="34"/>
          <w:rtl/>
        </w:rPr>
        <w:t xml:space="preserve"> </w:t>
      </w:r>
      <w:r w:rsidRPr="00B9375B">
        <w:rPr>
          <w:rFonts w:ascii="mylotus" w:hAnsi="mylotus"/>
          <w:sz w:val="34"/>
          <w:szCs w:val="34"/>
          <w:rtl/>
        </w:rPr>
        <w:t>موجب لانحلاله</w:t>
      </w:r>
      <w:r w:rsidR="00A8226E">
        <w:rPr>
          <w:rFonts w:ascii="mylotus" w:hAnsi="mylotus"/>
          <w:sz w:val="34"/>
          <w:szCs w:val="34"/>
          <w:rtl/>
        </w:rPr>
        <w:t>.</w:t>
      </w:r>
      <w:r w:rsidRPr="00B9375B">
        <w:rPr>
          <w:rFonts w:ascii="mylotus" w:hAnsi="mylotus"/>
          <w:sz w:val="34"/>
          <w:szCs w:val="34"/>
          <w:rtl/>
        </w:rPr>
        <w:t xml:space="preserve"> أو فقل بتعبير أدق: إن كونه مطلوب الوجود يقتضي عدم الانحلال</w:t>
      </w:r>
      <w:r w:rsidR="00570A99">
        <w:rPr>
          <w:rFonts w:ascii="mylotus" w:hAnsi="mylotus"/>
          <w:sz w:val="34"/>
          <w:szCs w:val="34"/>
          <w:rtl/>
        </w:rPr>
        <w:t>، لكن بلحاظ مرحلة الفعلية أي -</w:t>
      </w:r>
      <w:r w:rsidRPr="00B9375B">
        <w:rPr>
          <w:rFonts w:ascii="mylotus" w:hAnsi="mylotus"/>
          <w:sz w:val="34"/>
          <w:szCs w:val="34"/>
          <w:rtl/>
        </w:rPr>
        <w:t>مرحلة انطباق الطبيعي على فرده بحسب الوجود الخارجي-</w:t>
      </w:r>
      <w:r w:rsidR="00570A99">
        <w:rPr>
          <w:rFonts w:ascii="mylotus" w:hAnsi="mylotus" w:hint="cs"/>
          <w:sz w:val="34"/>
          <w:szCs w:val="34"/>
          <w:rtl/>
        </w:rPr>
        <w:t>،</w:t>
      </w:r>
      <w:r w:rsidRPr="00B9375B">
        <w:rPr>
          <w:rFonts w:ascii="mylotus" w:hAnsi="mylotus"/>
          <w:sz w:val="34"/>
          <w:szCs w:val="34"/>
          <w:rtl/>
        </w:rPr>
        <w:t xml:space="preserve"> </w:t>
      </w:r>
      <w:r w:rsidR="00570A99">
        <w:rPr>
          <w:rFonts w:ascii="mylotus" w:hAnsi="mylotus" w:hint="cs"/>
          <w:sz w:val="34"/>
          <w:szCs w:val="34"/>
          <w:rtl/>
        </w:rPr>
        <w:t>ف</w:t>
      </w:r>
      <w:r w:rsidRPr="00B9375B">
        <w:rPr>
          <w:rFonts w:ascii="mylotus" w:hAnsi="mylotus"/>
          <w:sz w:val="34"/>
          <w:szCs w:val="34"/>
          <w:rtl/>
        </w:rPr>
        <w:t>مثلا</w:t>
      </w:r>
      <w:r w:rsidR="00570A99">
        <w:rPr>
          <w:rFonts w:ascii="mylotus" w:hAnsi="mylotus" w:hint="cs"/>
          <w:sz w:val="34"/>
          <w:szCs w:val="34"/>
          <w:rtl/>
        </w:rPr>
        <w:t>ً</w:t>
      </w:r>
      <w:r w:rsidRPr="00B9375B">
        <w:rPr>
          <w:rFonts w:ascii="mylotus" w:hAnsi="mylotus"/>
          <w:sz w:val="34"/>
          <w:szCs w:val="34"/>
          <w:rtl/>
        </w:rPr>
        <w:t xml:space="preserve"> إذا قال</w:t>
      </w:r>
      <w:r w:rsidR="00A8226E">
        <w:rPr>
          <w:rFonts w:ascii="mylotus" w:hAnsi="mylotus"/>
          <w:sz w:val="34"/>
          <w:szCs w:val="34"/>
          <w:rtl/>
        </w:rPr>
        <w:t>:</w:t>
      </w:r>
      <w:r w:rsidRPr="00B9375B">
        <w:rPr>
          <w:rFonts w:ascii="mylotus" w:hAnsi="mylotus"/>
          <w:sz w:val="34"/>
          <w:szCs w:val="34"/>
          <w:rtl/>
        </w:rPr>
        <w:t xml:space="preserve"> (صل) فإن كون الصلاة مطلوبة الوجود يقتضي أن لا</w:t>
      </w:r>
      <w:r w:rsidR="00570A99">
        <w:rPr>
          <w:rFonts w:ascii="mylotus" w:hAnsi="mylotus" w:hint="cs"/>
          <w:sz w:val="34"/>
          <w:szCs w:val="34"/>
          <w:rtl/>
        </w:rPr>
        <w:t xml:space="preserve"> </w:t>
      </w:r>
      <w:r w:rsidRPr="00B9375B">
        <w:rPr>
          <w:rFonts w:ascii="mylotus" w:hAnsi="mylotus"/>
          <w:sz w:val="34"/>
          <w:szCs w:val="34"/>
          <w:rtl/>
        </w:rPr>
        <w:t>تتعدد في مرحلة التطبيق - تطبيق</w:t>
      </w:r>
      <w:r w:rsidR="00A8226E">
        <w:rPr>
          <w:rFonts w:ascii="mylotus" w:hAnsi="mylotus"/>
          <w:sz w:val="34"/>
          <w:szCs w:val="34"/>
          <w:rtl/>
        </w:rPr>
        <w:t xml:space="preserve"> </w:t>
      </w:r>
      <w:r w:rsidRPr="00B9375B">
        <w:rPr>
          <w:rFonts w:ascii="mylotus" w:hAnsi="mylotus"/>
          <w:sz w:val="34"/>
          <w:szCs w:val="34"/>
          <w:rtl/>
        </w:rPr>
        <w:t>طبيعي الصلاة على ما</w:t>
      </w:r>
      <w:r w:rsidR="00570A99">
        <w:rPr>
          <w:rFonts w:ascii="mylotus" w:hAnsi="mylotus" w:hint="cs"/>
          <w:sz w:val="34"/>
          <w:szCs w:val="34"/>
          <w:rtl/>
        </w:rPr>
        <w:t xml:space="preserve"> </w:t>
      </w:r>
      <w:r w:rsidRPr="00B9375B">
        <w:rPr>
          <w:rFonts w:ascii="mylotus" w:hAnsi="mylotus"/>
          <w:sz w:val="34"/>
          <w:szCs w:val="34"/>
          <w:rtl/>
        </w:rPr>
        <w:t>في الخارج</w:t>
      </w:r>
      <w:r w:rsidR="00A8226E">
        <w:rPr>
          <w:rFonts w:ascii="mylotus" w:hAnsi="mylotus"/>
          <w:sz w:val="34"/>
          <w:szCs w:val="34"/>
          <w:rtl/>
        </w:rPr>
        <w:t>،</w:t>
      </w:r>
      <w:r w:rsidRPr="00B9375B">
        <w:rPr>
          <w:rFonts w:ascii="mylotus" w:hAnsi="mylotus"/>
          <w:sz w:val="34"/>
          <w:szCs w:val="34"/>
          <w:rtl/>
        </w:rPr>
        <w:t xml:space="preserve"> فليس المطلوب إلا صرف الوجود. لكن لا أنه يقتضي عدم الانحلال في مرحلة الجعل، فلو </w:t>
      </w:r>
      <w:r w:rsidRPr="00B9375B">
        <w:rPr>
          <w:rFonts w:ascii="mylotus" w:hAnsi="mylotus"/>
          <w:sz w:val="34"/>
          <w:szCs w:val="34"/>
          <w:rtl/>
        </w:rPr>
        <w:lastRenderedPageBreak/>
        <w:t>قامت قرينة إثباتية في مرحلة الجعل على أن المطلوب مطلق الوجود على نحو العموم الاستغراقي فلا</w:t>
      </w:r>
      <w:r w:rsidR="00570A99">
        <w:rPr>
          <w:rFonts w:ascii="mylotus" w:hAnsi="mylotus" w:hint="cs"/>
          <w:sz w:val="34"/>
          <w:szCs w:val="34"/>
          <w:rtl/>
        </w:rPr>
        <w:t xml:space="preserve"> </w:t>
      </w:r>
      <w:r w:rsidRPr="00B9375B">
        <w:rPr>
          <w:rFonts w:ascii="mylotus" w:hAnsi="mylotus"/>
          <w:sz w:val="34"/>
          <w:szCs w:val="34"/>
          <w:rtl/>
        </w:rPr>
        <w:t>ينافي امتناع انحلاله في مرحلة التطبيق</w:t>
      </w:r>
      <w:r w:rsidR="00A8226E">
        <w:rPr>
          <w:rFonts w:ascii="mylotus" w:hAnsi="mylotus"/>
          <w:sz w:val="34"/>
          <w:szCs w:val="34"/>
          <w:rtl/>
        </w:rPr>
        <w:t>،</w:t>
      </w:r>
      <w:r w:rsidRPr="00B9375B">
        <w:rPr>
          <w:rFonts w:ascii="mylotus" w:hAnsi="mylotus"/>
          <w:sz w:val="34"/>
          <w:szCs w:val="34"/>
          <w:rtl/>
        </w:rPr>
        <w:t xml:space="preserve"> نظير قولنا: (تصدق)، (اقرأ القرآن)، (تنفل)، (افعل الخير)، فإنه ظاهر بمقتضى سياق الترغيب في أنه على نحو الانحلال ومطلق الوجود، ولا منافاة بين عدم انحلاله في مرحلة الفعلية أي تطبيقه على الخارج</w:t>
      </w:r>
      <w:r w:rsidR="00A8226E">
        <w:rPr>
          <w:rFonts w:ascii="mylotus" w:hAnsi="mylotus"/>
          <w:sz w:val="34"/>
          <w:szCs w:val="34"/>
          <w:rtl/>
        </w:rPr>
        <w:t>،</w:t>
      </w:r>
      <w:r w:rsidRPr="00B9375B">
        <w:rPr>
          <w:rFonts w:ascii="mylotus" w:hAnsi="mylotus"/>
          <w:sz w:val="34"/>
          <w:szCs w:val="34"/>
          <w:rtl/>
        </w:rPr>
        <w:t xml:space="preserve"> وانحلاله في مرحلة الجعل، أي أن كون المطلوب كل فرد إنما نشأ عن ظهور الخطاب في ذلك، لاعن انحلال المتعلق بلحاظ مرحلة تطبيق الطبيعي على الفرد</w:t>
      </w:r>
      <w:r w:rsidR="00A8226E">
        <w:rPr>
          <w:rFonts w:ascii="mylotus" w:hAnsi="mylotus"/>
          <w:sz w:val="34"/>
          <w:szCs w:val="34"/>
          <w:rtl/>
        </w:rPr>
        <w:t>،</w:t>
      </w:r>
      <w:r w:rsidRPr="00B9375B">
        <w:rPr>
          <w:rFonts w:ascii="mylotus" w:hAnsi="mylotus"/>
          <w:sz w:val="34"/>
          <w:szCs w:val="34"/>
          <w:rtl/>
        </w:rPr>
        <w:t xml:space="preserve"> هذا بالنسبة إلى الأمر</w:t>
      </w:r>
      <w:r w:rsidRPr="00B9375B">
        <w:rPr>
          <w:rFonts w:ascii="mylotus" w:hAnsi="mylotus"/>
          <w:sz w:val="34"/>
          <w:szCs w:val="34"/>
        </w:rPr>
        <w:t>.</w:t>
      </w:r>
    </w:p>
    <w:p w14:paraId="1533DD4D" w14:textId="5AFD4C7C" w:rsidR="00B9375B" w:rsidRPr="00B9375B" w:rsidRDefault="00B9375B" w:rsidP="00B9375B">
      <w:pPr>
        <w:pStyle w:val="a0"/>
        <w:bidi/>
        <w:spacing w:line="216" w:lineRule="auto"/>
        <w:rPr>
          <w:rFonts w:ascii="mylotus" w:hAnsi="mylotus"/>
          <w:sz w:val="34"/>
          <w:szCs w:val="34"/>
          <w:rtl/>
        </w:rPr>
      </w:pPr>
      <w:r w:rsidRPr="00570A99">
        <w:rPr>
          <w:rFonts w:ascii="mylotus" w:hAnsi="mylotus"/>
          <w:b/>
          <w:bCs/>
          <w:sz w:val="34"/>
          <w:szCs w:val="34"/>
          <w:rtl/>
        </w:rPr>
        <w:t>الثاني</w:t>
      </w:r>
      <w:r w:rsidR="00A8226E">
        <w:rPr>
          <w:rFonts w:ascii="mylotus" w:hAnsi="mylotus"/>
          <w:b/>
          <w:bCs/>
          <w:sz w:val="34"/>
          <w:szCs w:val="34"/>
          <w:rtl/>
        </w:rPr>
        <w:t>:</w:t>
      </w:r>
      <w:r w:rsidRPr="00B9375B">
        <w:rPr>
          <w:rFonts w:ascii="mylotus" w:hAnsi="mylotus"/>
          <w:sz w:val="34"/>
          <w:szCs w:val="34"/>
          <w:rtl/>
        </w:rPr>
        <w:t xml:space="preserve"> هو</w:t>
      </w:r>
      <w:r w:rsidR="00A8226E">
        <w:rPr>
          <w:rFonts w:ascii="mylotus" w:hAnsi="mylotus"/>
          <w:sz w:val="34"/>
          <w:szCs w:val="34"/>
          <w:rtl/>
        </w:rPr>
        <w:t xml:space="preserve"> </w:t>
      </w:r>
      <w:r w:rsidRPr="00B9375B">
        <w:rPr>
          <w:rFonts w:ascii="mylotus" w:hAnsi="mylotus"/>
          <w:sz w:val="34"/>
          <w:szCs w:val="34"/>
          <w:rtl/>
        </w:rPr>
        <w:t>النهي، إن النهي يختلف عن الأمر في أنه انحلالي حتى بلحاظ متعلقه، لما سبق</w:t>
      </w:r>
      <w:r w:rsidR="00A8226E">
        <w:rPr>
          <w:rFonts w:ascii="mylotus" w:hAnsi="mylotus"/>
          <w:sz w:val="34"/>
          <w:szCs w:val="34"/>
          <w:rtl/>
        </w:rPr>
        <w:t>:</w:t>
      </w:r>
      <w:r w:rsidRPr="00B9375B">
        <w:rPr>
          <w:rFonts w:ascii="mylotus" w:hAnsi="mylotus"/>
          <w:sz w:val="34"/>
          <w:szCs w:val="34"/>
          <w:rtl/>
        </w:rPr>
        <w:t xml:space="preserve"> من أن ظاهر قوله: (لا تكذب)، (لا تغتب)، (لا تشرب الخمر) هو الانحلالية، بمعنى أن النهي واجد لنكتتين: نكتة عقلائية تقتضي انحلاليته في مرحلة الفعلية، ونكتة إثباتية تقتضي انحلاليته في مرحلة الجعل</w:t>
      </w:r>
      <w:r w:rsidRPr="00B9375B">
        <w:rPr>
          <w:rFonts w:ascii="mylotus" w:hAnsi="mylotus"/>
          <w:sz w:val="34"/>
          <w:szCs w:val="34"/>
        </w:rPr>
        <w:t>.</w:t>
      </w:r>
    </w:p>
    <w:p w14:paraId="01BD9CEE" w14:textId="13A61F67" w:rsidR="00B9375B" w:rsidRPr="00B9375B" w:rsidRDefault="00B9375B" w:rsidP="00B9375B">
      <w:pPr>
        <w:pStyle w:val="a0"/>
        <w:bidi/>
        <w:spacing w:line="216" w:lineRule="auto"/>
        <w:rPr>
          <w:rFonts w:ascii="mylotus" w:hAnsi="mylotus"/>
          <w:sz w:val="34"/>
          <w:szCs w:val="34"/>
          <w:rtl/>
        </w:rPr>
      </w:pPr>
      <w:r w:rsidRPr="00570A99">
        <w:rPr>
          <w:rFonts w:ascii="mylotus" w:hAnsi="mylotus"/>
          <w:b/>
          <w:bCs/>
          <w:sz w:val="34"/>
          <w:szCs w:val="34"/>
          <w:rtl/>
        </w:rPr>
        <w:t>أما النكتة الأولى:</w:t>
      </w:r>
      <w:r w:rsidRPr="00B9375B">
        <w:rPr>
          <w:rFonts w:ascii="mylotus" w:hAnsi="mylotus"/>
          <w:sz w:val="34"/>
          <w:szCs w:val="34"/>
          <w:rtl/>
        </w:rPr>
        <w:t xml:space="preserve"> فإن قوله: (لا تكذب) لا يتحقق امتثاله إلا بإعدام سائر أفراد الكذب، وهذا معنى الانحلالية في مرحلة الفعلية، أي مرحلة انطباق الطبيعي على فرده، استنادا لنكتة</w:t>
      </w:r>
      <w:r w:rsidR="00A8226E">
        <w:rPr>
          <w:rFonts w:ascii="mylotus" w:hAnsi="mylotus"/>
          <w:sz w:val="34"/>
          <w:szCs w:val="34"/>
          <w:rtl/>
        </w:rPr>
        <w:t xml:space="preserve"> </w:t>
      </w:r>
      <w:r w:rsidRPr="00B9375B">
        <w:rPr>
          <w:rFonts w:ascii="mylotus" w:hAnsi="mylotus"/>
          <w:sz w:val="34"/>
          <w:szCs w:val="34"/>
          <w:rtl/>
        </w:rPr>
        <w:t>عقلائية وهي</w:t>
      </w:r>
      <w:r w:rsidR="00A8226E">
        <w:rPr>
          <w:rFonts w:ascii="mylotus" w:hAnsi="mylotus"/>
          <w:sz w:val="34"/>
          <w:szCs w:val="34"/>
          <w:rtl/>
        </w:rPr>
        <w:t>:</w:t>
      </w:r>
      <w:r w:rsidRPr="00B9375B">
        <w:rPr>
          <w:rFonts w:ascii="mylotus" w:hAnsi="mylotus"/>
          <w:sz w:val="34"/>
          <w:szCs w:val="34"/>
          <w:rtl/>
        </w:rPr>
        <w:t xml:space="preserve"> أن مفهوم الطبيعي إذا لوحظ مقابلا</w:t>
      </w:r>
      <w:r w:rsidR="00A8226E">
        <w:rPr>
          <w:rFonts w:ascii="mylotus" w:hAnsi="mylotus" w:hint="cs"/>
          <w:sz w:val="34"/>
          <w:szCs w:val="34"/>
          <w:rtl/>
        </w:rPr>
        <w:t>ً</w:t>
      </w:r>
      <w:r w:rsidRPr="00B9375B">
        <w:rPr>
          <w:rFonts w:ascii="mylotus" w:hAnsi="mylotus"/>
          <w:sz w:val="34"/>
          <w:szCs w:val="34"/>
          <w:rtl/>
        </w:rPr>
        <w:t xml:space="preserve"> لغيره من الطبائع كان واحدا</w:t>
      </w:r>
      <w:r w:rsidR="00A8226E">
        <w:rPr>
          <w:rFonts w:ascii="mylotus" w:hAnsi="mylotus" w:hint="cs"/>
          <w:sz w:val="34"/>
          <w:szCs w:val="34"/>
          <w:rtl/>
        </w:rPr>
        <w:t>ً</w:t>
      </w:r>
      <w:bookmarkStart w:id="0" w:name="_GoBack"/>
      <w:bookmarkEnd w:id="0"/>
      <w:r w:rsidR="00A8226E">
        <w:rPr>
          <w:rFonts w:ascii="mylotus" w:hAnsi="mylotus"/>
          <w:sz w:val="34"/>
          <w:szCs w:val="34"/>
          <w:rtl/>
        </w:rPr>
        <w:t>،</w:t>
      </w:r>
      <w:r w:rsidRPr="00B9375B">
        <w:rPr>
          <w:rFonts w:ascii="mylotus" w:hAnsi="mylotus"/>
          <w:sz w:val="34"/>
          <w:szCs w:val="34"/>
          <w:rtl/>
        </w:rPr>
        <w:t xml:space="preserve"> ولذا</w:t>
      </w:r>
      <w:r w:rsidR="00A8226E">
        <w:rPr>
          <w:rFonts w:ascii="mylotus" w:hAnsi="mylotus"/>
          <w:sz w:val="34"/>
          <w:szCs w:val="34"/>
          <w:rtl/>
        </w:rPr>
        <w:t xml:space="preserve"> </w:t>
      </w:r>
      <w:r w:rsidRPr="00B9375B">
        <w:rPr>
          <w:rFonts w:ascii="mylotus" w:hAnsi="mylotus"/>
          <w:sz w:val="34"/>
          <w:szCs w:val="34"/>
          <w:rtl/>
        </w:rPr>
        <w:t>يوجد بوجود فرده ولا ينعدم إلا بعدم سائر الأفراد، فمقتضى هذه النكتة العقلائية أن النهي ينحل في مرحلة الفعلية، أي مرحلة انطباق الطبيعي على فرده حيث لا</w:t>
      </w:r>
      <w:r w:rsidR="00570A99">
        <w:rPr>
          <w:rFonts w:ascii="mylotus" w:hAnsi="mylotus" w:hint="cs"/>
          <w:sz w:val="34"/>
          <w:szCs w:val="34"/>
          <w:rtl/>
        </w:rPr>
        <w:t xml:space="preserve"> </w:t>
      </w:r>
      <w:r w:rsidRPr="00B9375B">
        <w:rPr>
          <w:rFonts w:ascii="mylotus" w:hAnsi="mylotus"/>
          <w:sz w:val="34"/>
          <w:szCs w:val="34"/>
          <w:rtl/>
        </w:rPr>
        <w:t>ينعدم الا بعدم كل الأفراد</w:t>
      </w:r>
      <w:r w:rsidR="00A8226E">
        <w:rPr>
          <w:rFonts w:ascii="mylotus" w:hAnsi="mylotus"/>
          <w:sz w:val="34"/>
          <w:szCs w:val="34"/>
          <w:rtl/>
        </w:rPr>
        <w:t>.</w:t>
      </w:r>
    </w:p>
    <w:p w14:paraId="623A14A6" w14:textId="1D9C6F73" w:rsidR="00B9375B" w:rsidRPr="00B9375B" w:rsidRDefault="00B9375B" w:rsidP="00B9375B">
      <w:pPr>
        <w:pStyle w:val="a0"/>
        <w:bidi/>
        <w:spacing w:line="216" w:lineRule="auto"/>
        <w:rPr>
          <w:rFonts w:ascii="mylotus" w:hAnsi="mylotus"/>
          <w:sz w:val="34"/>
          <w:szCs w:val="34"/>
          <w:rtl/>
        </w:rPr>
      </w:pPr>
      <w:r w:rsidRPr="00B9375B">
        <w:rPr>
          <w:rFonts w:ascii="mylotus" w:hAnsi="mylotus"/>
          <w:sz w:val="34"/>
          <w:szCs w:val="34"/>
          <w:rtl/>
        </w:rPr>
        <w:t xml:space="preserve">وأما النكتة الإثباتية فهي تقتضي انحلاليته في مرحلة الجعل، فإن قوله (لا تكذب) ظاهر في النهي على نحو العموم الاستغراقي، بقرينة نوعية وهي احتفاف الخطاب </w:t>
      </w:r>
      <w:proofErr w:type="spellStart"/>
      <w:r w:rsidRPr="00B9375B">
        <w:rPr>
          <w:rFonts w:ascii="mylotus" w:hAnsi="mylotus"/>
          <w:sz w:val="34"/>
          <w:szCs w:val="34"/>
          <w:rtl/>
        </w:rPr>
        <w:t>بمعهودية</w:t>
      </w:r>
      <w:proofErr w:type="spellEnd"/>
      <w:r w:rsidRPr="00B9375B">
        <w:rPr>
          <w:rFonts w:ascii="mylotus" w:hAnsi="mylotus"/>
          <w:sz w:val="34"/>
          <w:szCs w:val="34"/>
          <w:rtl/>
        </w:rPr>
        <w:t xml:space="preserve"> غلبة كون المفسدة في الفعل وغلبة كون المفسدة انحلالية</w:t>
      </w:r>
      <w:r w:rsidR="00A8226E">
        <w:rPr>
          <w:rFonts w:ascii="mylotus" w:hAnsi="mylotus"/>
          <w:sz w:val="34"/>
          <w:szCs w:val="34"/>
          <w:rtl/>
        </w:rPr>
        <w:t>.</w:t>
      </w:r>
    </w:p>
    <w:p w14:paraId="69371B5E" w14:textId="787DE385" w:rsidR="00B9375B" w:rsidRPr="00B9375B" w:rsidRDefault="00B9375B" w:rsidP="00B9375B">
      <w:pPr>
        <w:pStyle w:val="a0"/>
        <w:bidi/>
        <w:spacing w:line="216" w:lineRule="auto"/>
        <w:rPr>
          <w:rFonts w:ascii="mylotus" w:hAnsi="mylotus"/>
          <w:sz w:val="34"/>
          <w:szCs w:val="34"/>
          <w:rtl/>
        </w:rPr>
      </w:pPr>
      <w:r w:rsidRPr="00B9375B">
        <w:rPr>
          <w:rFonts w:ascii="mylotus" w:hAnsi="mylotus"/>
          <w:sz w:val="34"/>
          <w:szCs w:val="34"/>
          <w:rtl/>
        </w:rPr>
        <w:t>هذا تمام الكلام في المطلب الثالث</w:t>
      </w:r>
      <w:r w:rsidR="00A8226E">
        <w:rPr>
          <w:rFonts w:ascii="mylotus" w:hAnsi="mylotus"/>
          <w:sz w:val="34"/>
          <w:szCs w:val="34"/>
          <w:rtl/>
        </w:rPr>
        <w:t>.</w:t>
      </w:r>
    </w:p>
    <w:p w14:paraId="0221C7AF" w14:textId="77777777" w:rsidR="00B9375B" w:rsidRPr="00570A99" w:rsidRDefault="00B9375B" w:rsidP="00B9375B">
      <w:pPr>
        <w:pStyle w:val="a0"/>
        <w:bidi/>
        <w:spacing w:line="216" w:lineRule="auto"/>
        <w:rPr>
          <w:rFonts w:ascii="mylotus" w:hAnsi="mylotus"/>
          <w:b/>
          <w:bCs/>
          <w:sz w:val="34"/>
          <w:szCs w:val="34"/>
          <w:rtl/>
        </w:rPr>
      </w:pPr>
      <w:r w:rsidRPr="00570A99">
        <w:rPr>
          <w:rFonts w:ascii="mylotus" w:hAnsi="mylotus"/>
          <w:b/>
          <w:bCs/>
          <w:sz w:val="34"/>
          <w:szCs w:val="34"/>
          <w:rtl/>
        </w:rPr>
        <w:t>المطلب الأخير في مادة وصيغة النهي: في بعض مصاديق الانحلال</w:t>
      </w:r>
      <w:r w:rsidRPr="00570A99">
        <w:rPr>
          <w:rFonts w:ascii="mylotus" w:hAnsi="mylotus"/>
          <w:b/>
          <w:bCs/>
          <w:sz w:val="34"/>
          <w:szCs w:val="34"/>
        </w:rPr>
        <w:t>.</w:t>
      </w:r>
    </w:p>
    <w:p w14:paraId="64F63294" w14:textId="77777777" w:rsidR="00B9375B" w:rsidRPr="00570A99" w:rsidRDefault="00B9375B" w:rsidP="00B9375B">
      <w:pPr>
        <w:pStyle w:val="a0"/>
        <w:bidi/>
        <w:spacing w:line="216" w:lineRule="auto"/>
        <w:rPr>
          <w:rFonts w:ascii="mylotus" w:hAnsi="mylotus"/>
          <w:b/>
          <w:bCs/>
          <w:sz w:val="34"/>
          <w:szCs w:val="34"/>
          <w:rtl/>
        </w:rPr>
      </w:pPr>
      <w:r w:rsidRPr="00570A99">
        <w:rPr>
          <w:rFonts w:ascii="mylotus" w:hAnsi="mylotus"/>
          <w:b/>
          <w:bCs/>
          <w:sz w:val="34"/>
          <w:szCs w:val="34"/>
          <w:rtl/>
        </w:rPr>
        <w:t>ونتعرض لمصداقين وقع الكلام فيهما</w:t>
      </w:r>
      <w:r w:rsidRPr="00570A99">
        <w:rPr>
          <w:rFonts w:ascii="mylotus" w:hAnsi="mylotus"/>
          <w:b/>
          <w:bCs/>
          <w:sz w:val="34"/>
          <w:szCs w:val="34"/>
        </w:rPr>
        <w:t>:</w:t>
      </w:r>
    </w:p>
    <w:p w14:paraId="53FF45D6" w14:textId="7DB58A8C" w:rsidR="00B9375B" w:rsidRPr="00B9375B" w:rsidRDefault="00B9375B" w:rsidP="00B9375B">
      <w:pPr>
        <w:pStyle w:val="a0"/>
        <w:bidi/>
        <w:spacing w:line="216" w:lineRule="auto"/>
        <w:rPr>
          <w:rFonts w:ascii="mylotus" w:hAnsi="mylotus"/>
          <w:sz w:val="34"/>
          <w:szCs w:val="34"/>
          <w:rtl/>
        </w:rPr>
      </w:pPr>
      <w:r w:rsidRPr="00570A99">
        <w:rPr>
          <w:rFonts w:ascii="mylotus" w:hAnsi="mylotus"/>
          <w:b/>
          <w:bCs/>
          <w:sz w:val="34"/>
          <w:szCs w:val="34"/>
          <w:rtl/>
        </w:rPr>
        <w:t>المصداق الأول:</w:t>
      </w:r>
      <w:r w:rsidRPr="00B9375B">
        <w:rPr>
          <w:rFonts w:ascii="mylotus" w:hAnsi="mylotus"/>
          <w:sz w:val="34"/>
          <w:szCs w:val="34"/>
          <w:rtl/>
        </w:rPr>
        <w:t xml:space="preserve"> متعلق المتعلق في النواهي؛ كما إذا</w:t>
      </w:r>
      <w:r w:rsidR="005A58E0">
        <w:rPr>
          <w:rFonts w:ascii="mylotus" w:hAnsi="mylotus"/>
          <w:sz w:val="34"/>
          <w:szCs w:val="34"/>
          <w:rtl/>
        </w:rPr>
        <w:t xml:space="preserve"> قال المولى: (لا تشرب الخمر)، و</w:t>
      </w:r>
      <w:r w:rsidRPr="00B9375B">
        <w:rPr>
          <w:rFonts w:ascii="mylotus" w:hAnsi="mylotus"/>
          <w:sz w:val="34"/>
          <w:szCs w:val="34"/>
          <w:rtl/>
        </w:rPr>
        <w:t>(لا تزنِ بالمرأة)، (لا تأكل الميتة)، هذا كله متعلق المتعلق</w:t>
      </w:r>
      <w:r w:rsidRPr="00B9375B">
        <w:rPr>
          <w:rFonts w:ascii="mylotus" w:hAnsi="mylotus"/>
          <w:sz w:val="34"/>
          <w:szCs w:val="34"/>
        </w:rPr>
        <w:t>.</w:t>
      </w:r>
    </w:p>
    <w:p w14:paraId="03270D12" w14:textId="3D58E5B6" w:rsidR="00B9375B" w:rsidRPr="00B9375B" w:rsidRDefault="00B9375B" w:rsidP="00B9375B">
      <w:pPr>
        <w:pStyle w:val="a0"/>
        <w:bidi/>
        <w:spacing w:line="216" w:lineRule="auto"/>
        <w:rPr>
          <w:rFonts w:ascii="mylotus" w:hAnsi="mylotus"/>
          <w:sz w:val="34"/>
          <w:szCs w:val="34"/>
          <w:rtl/>
        </w:rPr>
      </w:pPr>
      <w:r w:rsidRPr="00A8226E">
        <w:rPr>
          <w:rFonts w:ascii="mylotus" w:hAnsi="mylotus"/>
          <w:b/>
          <w:bCs/>
          <w:sz w:val="34"/>
          <w:szCs w:val="34"/>
          <w:rtl/>
        </w:rPr>
        <w:t>وهنا اختلف السيد الشهيد مع أستاذه السيد الخوئي قدس سرهما</w:t>
      </w:r>
      <w:r w:rsidRPr="00B9375B">
        <w:rPr>
          <w:rFonts w:ascii="mylotus" w:hAnsi="mylotus"/>
          <w:sz w:val="34"/>
          <w:szCs w:val="34"/>
          <w:rtl/>
        </w:rPr>
        <w:t xml:space="preserve"> في أن متعلق المتعلق هل هو موضوع أو هو قيد في المتعلق؟ بمعنى أن المولى إذا قال: (لا تشرب الخمر)، فهل معنى ذلك قضية </w:t>
      </w:r>
      <w:r w:rsidRPr="00B9375B">
        <w:rPr>
          <w:rFonts w:ascii="mylotus" w:hAnsi="mylotus"/>
          <w:sz w:val="34"/>
          <w:szCs w:val="34"/>
          <w:rtl/>
        </w:rPr>
        <w:lastRenderedPageBreak/>
        <w:t xml:space="preserve">شرطية؟ يعني إن وجد خمر فلا تشربه؟ فقبل وجود الخمر ليس هناك حرمة فعلية </w:t>
      </w:r>
      <w:proofErr w:type="spellStart"/>
      <w:r w:rsidRPr="00B9375B">
        <w:rPr>
          <w:rFonts w:ascii="mylotus" w:hAnsi="mylotus"/>
          <w:sz w:val="34"/>
          <w:szCs w:val="34"/>
          <w:rtl/>
        </w:rPr>
        <w:t>متنجزة</w:t>
      </w:r>
      <w:proofErr w:type="spellEnd"/>
      <w:r w:rsidRPr="00B9375B">
        <w:rPr>
          <w:rFonts w:ascii="mylotus" w:hAnsi="mylotus"/>
          <w:sz w:val="34"/>
          <w:szCs w:val="34"/>
          <w:rtl/>
        </w:rPr>
        <w:t>، كما هو مبنى السيد الشهيد قد</w:t>
      </w:r>
      <w:r w:rsidR="00A8226E">
        <w:rPr>
          <w:rFonts w:ascii="mylotus" w:hAnsi="mylotus" w:hint="cs"/>
          <w:sz w:val="34"/>
          <w:szCs w:val="34"/>
          <w:rtl/>
        </w:rPr>
        <w:t>س سر</w:t>
      </w:r>
      <w:r w:rsidRPr="00B9375B">
        <w:rPr>
          <w:rFonts w:ascii="mylotus" w:hAnsi="mylotus"/>
          <w:sz w:val="34"/>
          <w:szCs w:val="34"/>
          <w:rtl/>
        </w:rPr>
        <w:t>ه</w:t>
      </w:r>
      <w:r w:rsidR="00A8226E">
        <w:rPr>
          <w:rFonts w:ascii="mylotus" w:hAnsi="mylotus"/>
          <w:sz w:val="34"/>
          <w:szCs w:val="34"/>
          <w:rtl/>
        </w:rPr>
        <w:t>،</w:t>
      </w:r>
      <w:r w:rsidRPr="00B9375B">
        <w:rPr>
          <w:rFonts w:ascii="mylotus" w:hAnsi="mylotus"/>
          <w:sz w:val="34"/>
          <w:szCs w:val="34"/>
          <w:rtl/>
        </w:rPr>
        <w:t xml:space="preserve"> فلو فرض أن إنساناً سجينا في زنزانة انفرادية</w:t>
      </w:r>
      <w:r w:rsidR="00A8226E">
        <w:rPr>
          <w:rFonts w:ascii="mylotus" w:hAnsi="mylotus"/>
          <w:sz w:val="34"/>
          <w:szCs w:val="34"/>
          <w:rtl/>
        </w:rPr>
        <w:t>،</w:t>
      </w:r>
      <w:r w:rsidRPr="00B9375B">
        <w:rPr>
          <w:rFonts w:ascii="mylotus" w:hAnsi="mylotus"/>
          <w:sz w:val="34"/>
          <w:szCs w:val="34"/>
          <w:rtl/>
        </w:rPr>
        <w:t xml:space="preserve"> ليس أمامه لا خمر ولا امرأة ولا ميتة ولا نحو ذلك، فهل حرمة شرب الخمر وأكل الميتة والزنا فعلية </w:t>
      </w:r>
      <w:proofErr w:type="spellStart"/>
      <w:r w:rsidRPr="00B9375B">
        <w:rPr>
          <w:rFonts w:ascii="mylotus" w:hAnsi="mylotus"/>
          <w:sz w:val="34"/>
          <w:szCs w:val="34"/>
          <w:rtl/>
        </w:rPr>
        <w:t>متنجزة</w:t>
      </w:r>
      <w:proofErr w:type="spellEnd"/>
      <w:r w:rsidRPr="00B9375B">
        <w:rPr>
          <w:rFonts w:ascii="mylotus" w:hAnsi="mylotus"/>
          <w:sz w:val="34"/>
          <w:szCs w:val="34"/>
          <w:rtl/>
        </w:rPr>
        <w:t xml:space="preserve"> في حقه مع أنه لا موضوع لها</w:t>
      </w:r>
      <w:r w:rsidR="00A8226E">
        <w:rPr>
          <w:rFonts w:ascii="mylotus" w:hAnsi="mylotus"/>
          <w:sz w:val="34"/>
          <w:szCs w:val="34"/>
          <w:rtl/>
        </w:rPr>
        <w:t>؟</w:t>
      </w:r>
      <w:r w:rsidRPr="00B9375B">
        <w:rPr>
          <w:rFonts w:ascii="mylotus" w:hAnsi="mylotus"/>
          <w:sz w:val="34"/>
          <w:szCs w:val="34"/>
          <w:rtl/>
        </w:rPr>
        <w:t xml:space="preserve"> قد ذهب</w:t>
      </w:r>
      <w:r w:rsidR="00A8226E">
        <w:rPr>
          <w:rFonts w:ascii="mylotus" w:hAnsi="mylotus"/>
          <w:sz w:val="34"/>
          <w:szCs w:val="34"/>
          <w:rtl/>
        </w:rPr>
        <w:t xml:space="preserve"> </w:t>
      </w:r>
      <w:r w:rsidRPr="00B9375B">
        <w:rPr>
          <w:rFonts w:ascii="mylotus" w:hAnsi="mylotus"/>
          <w:sz w:val="34"/>
          <w:szCs w:val="34"/>
          <w:rtl/>
        </w:rPr>
        <w:t>السيد الشهيد قده</w:t>
      </w:r>
      <w:r w:rsidR="00A8226E">
        <w:rPr>
          <w:rFonts w:ascii="mylotus" w:hAnsi="mylotus"/>
          <w:sz w:val="34"/>
          <w:szCs w:val="34"/>
          <w:rtl/>
        </w:rPr>
        <w:t>:</w:t>
      </w:r>
      <w:r w:rsidRPr="00B9375B">
        <w:rPr>
          <w:rFonts w:ascii="mylotus" w:hAnsi="mylotus"/>
          <w:sz w:val="34"/>
          <w:szCs w:val="34"/>
          <w:rtl/>
        </w:rPr>
        <w:t xml:space="preserve"> بأنه لا يحرم عليه الزنا وشرب الخمر، فإنه</w:t>
      </w:r>
      <w:r w:rsidR="00A8226E">
        <w:rPr>
          <w:rFonts w:ascii="mylotus" w:hAnsi="mylotus"/>
          <w:sz w:val="34"/>
          <w:szCs w:val="34"/>
          <w:rtl/>
        </w:rPr>
        <w:t xml:space="preserve"> </w:t>
      </w:r>
      <w:r w:rsidRPr="00B9375B">
        <w:rPr>
          <w:rFonts w:ascii="mylotus" w:hAnsi="mylotus"/>
          <w:sz w:val="34"/>
          <w:szCs w:val="34"/>
          <w:rtl/>
        </w:rPr>
        <w:t>لا فرق بين قولنا (أكرم العالم) وقولنا (الخمر لا تشربه)، وحيث إن مفاد</w:t>
      </w:r>
      <w:r w:rsidR="00A8226E">
        <w:rPr>
          <w:rFonts w:ascii="mylotus" w:hAnsi="mylotus"/>
          <w:sz w:val="34"/>
          <w:szCs w:val="34"/>
          <w:rtl/>
        </w:rPr>
        <w:t xml:space="preserve"> </w:t>
      </w:r>
      <w:r w:rsidRPr="00B9375B">
        <w:rPr>
          <w:rFonts w:ascii="mylotus" w:hAnsi="mylotus"/>
          <w:sz w:val="34"/>
          <w:szCs w:val="34"/>
          <w:rtl/>
        </w:rPr>
        <w:t>(أكرم العالم)</w:t>
      </w:r>
      <w:r w:rsidR="00A8226E">
        <w:rPr>
          <w:rFonts w:ascii="mylotus" w:hAnsi="mylotus"/>
          <w:sz w:val="34"/>
          <w:szCs w:val="34"/>
          <w:rtl/>
        </w:rPr>
        <w:t xml:space="preserve"> </w:t>
      </w:r>
      <w:r w:rsidRPr="00B9375B">
        <w:rPr>
          <w:rFonts w:ascii="mylotus" w:hAnsi="mylotus"/>
          <w:sz w:val="34"/>
          <w:szCs w:val="34"/>
          <w:rtl/>
        </w:rPr>
        <w:t>إن وجد عالم فأكرمه، فمفاد قولنا (الخمر لا تشربه) إن وجد الخمر فلا تشربه</w:t>
      </w:r>
      <w:r w:rsidRPr="00B9375B">
        <w:rPr>
          <w:rFonts w:ascii="mylotus" w:hAnsi="mylotus"/>
          <w:sz w:val="34"/>
          <w:szCs w:val="34"/>
        </w:rPr>
        <w:t>.</w:t>
      </w:r>
    </w:p>
    <w:p w14:paraId="217BA55D" w14:textId="4FA64163" w:rsidR="005A58E0" w:rsidRDefault="00B9375B" w:rsidP="005A58E0">
      <w:pPr>
        <w:pStyle w:val="a0"/>
        <w:bidi/>
        <w:spacing w:line="216" w:lineRule="auto"/>
        <w:rPr>
          <w:rFonts w:ascii="mylotus" w:hAnsi="mylotus" w:hint="cs"/>
          <w:sz w:val="34"/>
          <w:szCs w:val="34"/>
          <w:rtl/>
        </w:rPr>
      </w:pPr>
      <w:r w:rsidRPr="00B9375B">
        <w:rPr>
          <w:rFonts w:ascii="mylotus" w:hAnsi="mylotus"/>
          <w:sz w:val="34"/>
          <w:szCs w:val="34"/>
          <w:rtl/>
        </w:rPr>
        <w:t xml:space="preserve">لكن لا يبعد صحة ما ذهب إليه سيدنا الخوئي قدس سره من أن الحرمة تختلف عن الأمر، فإن الأمر لا يتنجز قبل وجود موضوعه، لكن الحرمة تكون فعلية </w:t>
      </w:r>
      <w:proofErr w:type="spellStart"/>
      <w:r w:rsidRPr="00B9375B">
        <w:rPr>
          <w:rFonts w:ascii="mylotus" w:hAnsi="mylotus"/>
          <w:sz w:val="34"/>
          <w:szCs w:val="34"/>
          <w:rtl/>
        </w:rPr>
        <w:t>متنجزة</w:t>
      </w:r>
      <w:proofErr w:type="spellEnd"/>
      <w:r w:rsidRPr="00B9375B">
        <w:rPr>
          <w:rFonts w:ascii="mylotus" w:hAnsi="mylotus"/>
          <w:sz w:val="34"/>
          <w:szCs w:val="34"/>
          <w:rtl/>
        </w:rPr>
        <w:t xml:space="preserve"> وإن لم يوجد الموضوع؛ مما يعني أن متعلق المتعلق قيد في المتعلق وليس موضوعاً، والسر في ذلك</w:t>
      </w:r>
      <w:r w:rsidR="00A8226E">
        <w:rPr>
          <w:rFonts w:ascii="mylotus" w:hAnsi="mylotus"/>
          <w:sz w:val="34"/>
          <w:szCs w:val="34"/>
          <w:rtl/>
        </w:rPr>
        <w:t>:</w:t>
      </w:r>
      <w:r w:rsidRPr="00B9375B">
        <w:rPr>
          <w:rFonts w:ascii="mylotus" w:hAnsi="mylotus"/>
          <w:sz w:val="34"/>
          <w:szCs w:val="34"/>
          <w:rtl/>
        </w:rPr>
        <w:t xml:space="preserve"> أن الأمر بعث وتحريك</w:t>
      </w:r>
      <w:r w:rsidR="00A8226E">
        <w:rPr>
          <w:rFonts w:ascii="mylotus" w:hAnsi="mylotus"/>
          <w:sz w:val="34"/>
          <w:szCs w:val="34"/>
          <w:rtl/>
        </w:rPr>
        <w:t>،</w:t>
      </w:r>
      <w:r w:rsidRPr="00B9375B">
        <w:rPr>
          <w:rFonts w:ascii="mylotus" w:hAnsi="mylotus"/>
          <w:sz w:val="34"/>
          <w:szCs w:val="34"/>
          <w:rtl/>
        </w:rPr>
        <w:t xml:space="preserve"> ولامعنى للبعث والتحريك مع انتفاء الموضوع</w:t>
      </w:r>
      <w:r w:rsidR="00A8226E">
        <w:rPr>
          <w:rFonts w:ascii="mylotus" w:hAnsi="mylotus"/>
          <w:sz w:val="34"/>
          <w:szCs w:val="34"/>
          <w:rtl/>
        </w:rPr>
        <w:t>،</w:t>
      </w:r>
      <w:r w:rsidRPr="00B9375B">
        <w:rPr>
          <w:rFonts w:ascii="mylotus" w:hAnsi="mylotus"/>
          <w:sz w:val="34"/>
          <w:szCs w:val="34"/>
          <w:rtl/>
        </w:rPr>
        <w:t xml:space="preserve"> وأما النهي فهو حرمان وزجر</w:t>
      </w:r>
      <w:r w:rsidR="00A8226E">
        <w:rPr>
          <w:rFonts w:ascii="mylotus" w:hAnsi="mylotus"/>
          <w:sz w:val="34"/>
          <w:szCs w:val="34"/>
          <w:rtl/>
        </w:rPr>
        <w:t>،</w:t>
      </w:r>
      <w:r w:rsidRPr="00B9375B">
        <w:rPr>
          <w:rFonts w:ascii="mylotus" w:hAnsi="mylotus"/>
          <w:sz w:val="34"/>
          <w:szCs w:val="34"/>
          <w:rtl/>
        </w:rPr>
        <w:t xml:space="preserve"> ولا</w:t>
      </w:r>
      <w:r w:rsidR="005A58E0">
        <w:rPr>
          <w:rFonts w:ascii="mylotus" w:hAnsi="mylotus" w:hint="cs"/>
          <w:sz w:val="34"/>
          <w:szCs w:val="34"/>
          <w:rtl/>
        </w:rPr>
        <w:t xml:space="preserve"> </w:t>
      </w:r>
      <w:r w:rsidRPr="00B9375B">
        <w:rPr>
          <w:rFonts w:ascii="mylotus" w:hAnsi="mylotus"/>
          <w:sz w:val="34"/>
          <w:szCs w:val="34"/>
          <w:rtl/>
        </w:rPr>
        <w:t>يتوقف الحرمان والردع على وجود الموضوع</w:t>
      </w:r>
      <w:r w:rsidR="00A8226E">
        <w:rPr>
          <w:rFonts w:ascii="mylotus" w:hAnsi="mylotus"/>
          <w:sz w:val="34"/>
          <w:szCs w:val="34"/>
          <w:rtl/>
        </w:rPr>
        <w:t>،</w:t>
      </w:r>
      <w:r w:rsidRPr="00B9375B">
        <w:rPr>
          <w:rFonts w:ascii="mylotus" w:hAnsi="mylotus"/>
          <w:sz w:val="34"/>
          <w:szCs w:val="34"/>
          <w:rtl/>
        </w:rPr>
        <w:t xml:space="preserve"> بل يكفي فيه إمكان وجوده بنحو الإمكان الوقوعي</w:t>
      </w:r>
      <w:r w:rsidR="00A8226E">
        <w:rPr>
          <w:rFonts w:ascii="mylotus" w:hAnsi="mylotus"/>
          <w:sz w:val="34"/>
          <w:szCs w:val="34"/>
          <w:rtl/>
        </w:rPr>
        <w:t>،</w:t>
      </w:r>
      <w:r w:rsidRPr="00B9375B">
        <w:rPr>
          <w:rFonts w:ascii="mylotus" w:hAnsi="mylotus"/>
          <w:sz w:val="34"/>
          <w:szCs w:val="34"/>
          <w:rtl/>
        </w:rPr>
        <w:t xml:space="preserve"> وإن لم يكن موجودا بالفعل</w:t>
      </w:r>
      <w:r w:rsidR="00A8226E">
        <w:rPr>
          <w:rFonts w:ascii="mylotus" w:hAnsi="mylotus"/>
          <w:sz w:val="34"/>
          <w:szCs w:val="34"/>
          <w:rtl/>
        </w:rPr>
        <w:t xml:space="preserve">، </w:t>
      </w:r>
      <w:r w:rsidRPr="00B9375B">
        <w:rPr>
          <w:rFonts w:ascii="mylotus" w:hAnsi="mylotus"/>
          <w:sz w:val="34"/>
          <w:szCs w:val="34"/>
          <w:rtl/>
        </w:rPr>
        <w:t>فهذا السجين الذي لا يقدر لا على شرب الخمر ولا على الزنا ولا على أكل الميتة، لانتفاء الموضوع بالفعل مما يحرم عليه بالفعل و</w:t>
      </w:r>
      <w:r w:rsidR="005A58E0">
        <w:rPr>
          <w:rFonts w:ascii="mylotus" w:hAnsi="mylotus"/>
          <w:sz w:val="34"/>
          <w:szCs w:val="34"/>
          <w:rtl/>
        </w:rPr>
        <w:t>يتنجز عليه كل النواهي والمحرمات</w:t>
      </w:r>
      <w:r w:rsidR="005A58E0">
        <w:rPr>
          <w:rFonts w:ascii="mylotus" w:hAnsi="mylotus" w:hint="cs"/>
          <w:sz w:val="34"/>
          <w:szCs w:val="34"/>
          <w:rtl/>
        </w:rPr>
        <w:t>.</w:t>
      </w:r>
    </w:p>
    <w:p w14:paraId="19091B6A" w14:textId="592FD02F" w:rsidR="005A58E0" w:rsidRDefault="00B9375B" w:rsidP="005A58E0">
      <w:pPr>
        <w:pStyle w:val="a0"/>
        <w:bidi/>
        <w:spacing w:line="216" w:lineRule="auto"/>
        <w:rPr>
          <w:rFonts w:ascii="mylotus" w:hAnsi="mylotus" w:hint="cs"/>
          <w:sz w:val="34"/>
          <w:szCs w:val="34"/>
          <w:rtl/>
        </w:rPr>
      </w:pPr>
      <w:r w:rsidRPr="005A58E0">
        <w:rPr>
          <w:rFonts w:ascii="mylotus" w:hAnsi="mylotus"/>
          <w:b/>
          <w:bCs/>
          <w:sz w:val="34"/>
          <w:szCs w:val="34"/>
          <w:rtl/>
        </w:rPr>
        <w:t>فإن قلت</w:t>
      </w:r>
      <w:r w:rsidR="00A8226E">
        <w:rPr>
          <w:rFonts w:ascii="mylotus" w:hAnsi="mylotus"/>
          <w:b/>
          <w:bCs/>
          <w:sz w:val="34"/>
          <w:szCs w:val="34"/>
          <w:rtl/>
        </w:rPr>
        <w:t>:</w:t>
      </w:r>
      <w:r w:rsidRPr="00B9375B">
        <w:rPr>
          <w:rFonts w:ascii="mylotus" w:hAnsi="mylotus"/>
          <w:sz w:val="34"/>
          <w:szCs w:val="34"/>
          <w:rtl/>
        </w:rPr>
        <w:t xml:space="preserve"> إن النهي والزجر لغو في حقه مع عدم قدرته بالفعل على ارتكاب المحرمات؟</w:t>
      </w:r>
      <w:r w:rsidR="00A8226E">
        <w:rPr>
          <w:rFonts w:ascii="mylotus" w:hAnsi="mylotus"/>
          <w:sz w:val="34"/>
          <w:szCs w:val="34"/>
          <w:rtl/>
        </w:rPr>
        <w:t xml:space="preserve"> </w:t>
      </w:r>
    </w:p>
    <w:p w14:paraId="0C2D155A" w14:textId="6B054807" w:rsidR="00B9375B" w:rsidRPr="00B9375B" w:rsidRDefault="00B9375B" w:rsidP="005A58E0">
      <w:pPr>
        <w:pStyle w:val="a0"/>
        <w:bidi/>
        <w:spacing w:line="216" w:lineRule="auto"/>
        <w:rPr>
          <w:rFonts w:ascii="mylotus" w:hAnsi="mylotus"/>
          <w:sz w:val="34"/>
          <w:szCs w:val="34"/>
          <w:rtl/>
        </w:rPr>
      </w:pPr>
      <w:r w:rsidRPr="005A58E0">
        <w:rPr>
          <w:rFonts w:ascii="mylotus" w:hAnsi="mylotus"/>
          <w:b/>
          <w:bCs/>
          <w:sz w:val="34"/>
          <w:szCs w:val="34"/>
          <w:rtl/>
        </w:rPr>
        <w:t>قلت</w:t>
      </w:r>
      <w:r w:rsidR="00A8226E">
        <w:rPr>
          <w:rFonts w:ascii="mylotus" w:hAnsi="mylotus"/>
          <w:b/>
          <w:bCs/>
          <w:sz w:val="34"/>
          <w:szCs w:val="34"/>
          <w:rtl/>
        </w:rPr>
        <w:t>:</w:t>
      </w:r>
      <w:r w:rsidR="005A58E0">
        <w:rPr>
          <w:rFonts w:ascii="mylotus" w:hAnsi="mylotus" w:hint="cs"/>
          <w:sz w:val="34"/>
          <w:szCs w:val="34"/>
          <w:rtl/>
        </w:rPr>
        <w:t xml:space="preserve"> </w:t>
      </w:r>
      <w:r w:rsidRPr="00B9375B">
        <w:rPr>
          <w:rFonts w:ascii="mylotus" w:hAnsi="mylotus"/>
          <w:sz w:val="34"/>
          <w:szCs w:val="34"/>
          <w:rtl/>
        </w:rPr>
        <w:t xml:space="preserve">يكفي في دفع اللغوية وجود ثمرة لتنجز النواهي والمحرمات في حقه وهي </w:t>
      </w:r>
      <w:proofErr w:type="spellStart"/>
      <w:r w:rsidRPr="00B9375B">
        <w:rPr>
          <w:rFonts w:ascii="mylotus" w:hAnsi="mylotus"/>
          <w:sz w:val="34"/>
          <w:szCs w:val="34"/>
          <w:rtl/>
        </w:rPr>
        <w:t>الارتداع</w:t>
      </w:r>
      <w:proofErr w:type="spellEnd"/>
      <w:r w:rsidRPr="00B9375B">
        <w:rPr>
          <w:rFonts w:ascii="mylotus" w:hAnsi="mylotus"/>
          <w:sz w:val="34"/>
          <w:szCs w:val="34"/>
          <w:rtl/>
        </w:rPr>
        <w:t xml:space="preserve"> النفسي؛ بمعنى أنه يبني في داخله على أنه منزجر مرتدع عن هذه المحرمات وإن تمكن من ارتكابها. فهذا البناء النفسي على </w:t>
      </w:r>
      <w:proofErr w:type="spellStart"/>
      <w:r w:rsidRPr="00B9375B">
        <w:rPr>
          <w:rFonts w:ascii="mylotus" w:hAnsi="mylotus"/>
          <w:sz w:val="34"/>
          <w:szCs w:val="34"/>
          <w:rtl/>
        </w:rPr>
        <w:t>الارتداع</w:t>
      </w:r>
      <w:proofErr w:type="spellEnd"/>
      <w:r w:rsidRPr="00B9375B">
        <w:rPr>
          <w:rFonts w:ascii="mylotus" w:hAnsi="mylotus"/>
          <w:sz w:val="34"/>
          <w:szCs w:val="34"/>
          <w:rtl/>
        </w:rPr>
        <w:t xml:space="preserve"> </w:t>
      </w:r>
      <w:proofErr w:type="spellStart"/>
      <w:r w:rsidRPr="00B9375B">
        <w:rPr>
          <w:rFonts w:ascii="mylotus" w:hAnsi="mylotus"/>
          <w:sz w:val="34"/>
          <w:szCs w:val="34"/>
          <w:rtl/>
        </w:rPr>
        <w:t>والانزجار</w:t>
      </w:r>
      <w:proofErr w:type="spellEnd"/>
      <w:r w:rsidRPr="00B9375B">
        <w:rPr>
          <w:rFonts w:ascii="mylotus" w:hAnsi="mylotus"/>
          <w:sz w:val="34"/>
          <w:szCs w:val="34"/>
          <w:rtl/>
        </w:rPr>
        <w:t xml:space="preserve"> كافٍ في عدم لغوية التحريم في حقه وإن لم يتحقق متعلق المتعلق</w:t>
      </w:r>
      <w:r w:rsidRPr="00B9375B">
        <w:rPr>
          <w:rFonts w:ascii="mylotus" w:hAnsi="mylotus"/>
          <w:sz w:val="34"/>
          <w:szCs w:val="34"/>
        </w:rPr>
        <w:t>.</w:t>
      </w:r>
    </w:p>
    <w:p w14:paraId="6AAA4E04" w14:textId="34A2C9F7" w:rsidR="00A8226E" w:rsidRDefault="00B9375B" w:rsidP="00B9375B">
      <w:pPr>
        <w:pStyle w:val="a0"/>
        <w:bidi/>
        <w:spacing w:line="216" w:lineRule="auto"/>
        <w:rPr>
          <w:rFonts w:ascii="mylotus" w:hAnsi="mylotus" w:hint="cs"/>
          <w:sz w:val="34"/>
          <w:szCs w:val="34"/>
          <w:rtl/>
        </w:rPr>
      </w:pPr>
      <w:r w:rsidRPr="00B9375B">
        <w:rPr>
          <w:rFonts w:ascii="mylotus" w:hAnsi="mylotus"/>
          <w:sz w:val="34"/>
          <w:szCs w:val="34"/>
          <w:rtl/>
        </w:rPr>
        <w:t>والثمرة الأخرى: ما لو</w:t>
      </w:r>
      <w:r w:rsidR="00A8226E">
        <w:rPr>
          <w:rFonts w:ascii="mylotus" w:hAnsi="mylotus"/>
          <w:sz w:val="34"/>
          <w:szCs w:val="34"/>
          <w:rtl/>
        </w:rPr>
        <w:t xml:space="preserve"> </w:t>
      </w:r>
      <w:r w:rsidRPr="00B9375B">
        <w:rPr>
          <w:rFonts w:ascii="mylotus" w:hAnsi="mylotus"/>
          <w:sz w:val="34"/>
          <w:szCs w:val="34"/>
          <w:rtl/>
        </w:rPr>
        <w:t>علم المكلف أنه إن صنع الخمر سوف يضطر لشربه، فالخمر</w:t>
      </w:r>
      <w:r w:rsidR="00A8226E">
        <w:rPr>
          <w:rFonts w:ascii="mylotus" w:hAnsi="mylotus"/>
          <w:sz w:val="34"/>
          <w:szCs w:val="34"/>
          <w:rtl/>
        </w:rPr>
        <w:t xml:space="preserve"> </w:t>
      </w:r>
      <w:r w:rsidRPr="00B9375B">
        <w:rPr>
          <w:rFonts w:ascii="mylotus" w:hAnsi="mylotus"/>
          <w:sz w:val="34"/>
          <w:szCs w:val="34"/>
          <w:rtl/>
        </w:rPr>
        <w:t xml:space="preserve">غير موجود بالفعل لكن إن صنع الخمر سوف يضطر </w:t>
      </w:r>
      <w:r w:rsidR="00A8226E">
        <w:rPr>
          <w:rFonts w:ascii="mylotus" w:hAnsi="mylotus"/>
          <w:sz w:val="34"/>
          <w:szCs w:val="34"/>
          <w:rtl/>
        </w:rPr>
        <w:t>لشربه، فهل يحرم عليه ذلك أم لا؟</w:t>
      </w:r>
    </w:p>
    <w:p w14:paraId="5FC27B98" w14:textId="27A49461" w:rsidR="00A8226E" w:rsidRDefault="00B9375B" w:rsidP="00A8226E">
      <w:pPr>
        <w:pStyle w:val="a0"/>
        <w:bidi/>
        <w:spacing w:line="216" w:lineRule="auto"/>
        <w:rPr>
          <w:rFonts w:ascii="mylotus" w:hAnsi="mylotus" w:hint="cs"/>
          <w:sz w:val="34"/>
          <w:szCs w:val="34"/>
          <w:rtl/>
        </w:rPr>
      </w:pPr>
      <w:r w:rsidRPr="00B9375B">
        <w:rPr>
          <w:rFonts w:ascii="mylotus" w:hAnsi="mylotus"/>
          <w:sz w:val="34"/>
          <w:szCs w:val="34"/>
          <w:rtl/>
        </w:rPr>
        <w:t>فعلى مسلك السيد الشهيد قد</w:t>
      </w:r>
      <w:r w:rsidR="00A8226E">
        <w:rPr>
          <w:rFonts w:ascii="mylotus" w:hAnsi="mylotus" w:hint="cs"/>
          <w:sz w:val="34"/>
          <w:szCs w:val="34"/>
          <w:rtl/>
        </w:rPr>
        <w:t>س سر</w:t>
      </w:r>
      <w:r w:rsidRPr="00B9375B">
        <w:rPr>
          <w:rFonts w:ascii="mylotus" w:hAnsi="mylotus"/>
          <w:sz w:val="34"/>
          <w:szCs w:val="34"/>
          <w:rtl/>
        </w:rPr>
        <w:t>ه</w:t>
      </w:r>
      <w:r w:rsidR="00A8226E">
        <w:rPr>
          <w:rFonts w:ascii="mylotus" w:hAnsi="mylotus"/>
          <w:sz w:val="34"/>
          <w:szCs w:val="34"/>
          <w:rtl/>
        </w:rPr>
        <w:t>:</w:t>
      </w:r>
      <w:r w:rsidRPr="00B9375B">
        <w:rPr>
          <w:rFonts w:ascii="mylotus" w:hAnsi="mylotus"/>
          <w:sz w:val="34"/>
          <w:szCs w:val="34"/>
          <w:rtl/>
        </w:rPr>
        <w:t xml:space="preserve"> لا يحرم، فإن فعلية الحرمة فرع وجود الخمر، وحرمة شرب الخمر ليست فعلية ولا </w:t>
      </w:r>
      <w:proofErr w:type="spellStart"/>
      <w:r w:rsidRPr="00B9375B">
        <w:rPr>
          <w:rFonts w:ascii="mylotus" w:hAnsi="mylotus"/>
          <w:sz w:val="34"/>
          <w:szCs w:val="34"/>
          <w:rtl/>
        </w:rPr>
        <w:t>متنجزة</w:t>
      </w:r>
      <w:proofErr w:type="spellEnd"/>
      <w:r w:rsidRPr="00B9375B">
        <w:rPr>
          <w:rFonts w:ascii="mylotus" w:hAnsi="mylotus"/>
          <w:sz w:val="34"/>
          <w:szCs w:val="34"/>
          <w:rtl/>
        </w:rPr>
        <w:t xml:space="preserve"> إلا بعد وجود الخمر، فقبل صنعه لا حرمة، وبعد صنعه لا حرمة للاضطرار. نظير ما ذكر في محظورات المحرم، من أن المكلف لو علم أنه إن أحرم اضطر للتظليل، أو إن أحرم اضطر للبس المخيط، فلا</w:t>
      </w:r>
      <w:r w:rsidR="00A8226E">
        <w:rPr>
          <w:rFonts w:ascii="mylotus" w:hAnsi="mylotus" w:hint="cs"/>
          <w:sz w:val="34"/>
          <w:szCs w:val="34"/>
          <w:rtl/>
        </w:rPr>
        <w:t xml:space="preserve"> </w:t>
      </w:r>
      <w:r w:rsidRPr="00B9375B">
        <w:rPr>
          <w:rFonts w:ascii="mylotus" w:hAnsi="mylotus"/>
          <w:sz w:val="34"/>
          <w:szCs w:val="34"/>
          <w:rtl/>
        </w:rPr>
        <w:t>يحرم عليه شيء منهما</w:t>
      </w:r>
      <w:r w:rsidR="00A8226E">
        <w:rPr>
          <w:rFonts w:ascii="mylotus" w:hAnsi="mylotus"/>
          <w:sz w:val="34"/>
          <w:szCs w:val="34"/>
          <w:rtl/>
        </w:rPr>
        <w:t>،</w:t>
      </w:r>
      <w:r w:rsidRPr="00B9375B">
        <w:rPr>
          <w:rFonts w:ascii="mylotus" w:hAnsi="mylotus"/>
          <w:sz w:val="34"/>
          <w:szCs w:val="34"/>
          <w:rtl/>
        </w:rPr>
        <w:t xml:space="preserve"> لأنه قبل الإحرام لا</w:t>
      </w:r>
      <w:r w:rsidR="00A8226E">
        <w:rPr>
          <w:rFonts w:ascii="mylotus" w:hAnsi="mylotus" w:hint="cs"/>
          <w:sz w:val="34"/>
          <w:szCs w:val="34"/>
          <w:rtl/>
        </w:rPr>
        <w:t xml:space="preserve"> </w:t>
      </w:r>
      <w:r w:rsidRPr="00B9375B">
        <w:rPr>
          <w:rFonts w:ascii="mylotus" w:hAnsi="mylotus"/>
          <w:sz w:val="34"/>
          <w:szCs w:val="34"/>
          <w:rtl/>
        </w:rPr>
        <w:t>يحرم عليه التظليل، فالتظليل حرام على المحرم، وبعد الإحر</w:t>
      </w:r>
      <w:r w:rsidR="00A8226E">
        <w:rPr>
          <w:rFonts w:ascii="mylotus" w:hAnsi="mylotus"/>
          <w:sz w:val="34"/>
          <w:szCs w:val="34"/>
          <w:rtl/>
        </w:rPr>
        <w:t>ام كذلك لا يحرم عليه لأنه مضطر.</w:t>
      </w:r>
    </w:p>
    <w:p w14:paraId="1ECA908E" w14:textId="0E2EDBC7" w:rsidR="008C7B40" w:rsidRDefault="00B9375B" w:rsidP="00A8226E">
      <w:pPr>
        <w:pStyle w:val="a0"/>
        <w:bidi/>
        <w:spacing w:line="216" w:lineRule="auto"/>
        <w:rPr>
          <w:rFonts w:ascii="mylotus" w:hAnsi="mylotus" w:hint="cs"/>
          <w:sz w:val="34"/>
          <w:szCs w:val="34"/>
          <w:rtl/>
        </w:rPr>
      </w:pPr>
      <w:r w:rsidRPr="00B9375B">
        <w:rPr>
          <w:rFonts w:ascii="mylotus" w:hAnsi="mylotus"/>
          <w:sz w:val="34"/>
          <w:szCs w:val="34"/>
          <w:rtl/>
        </w:rPr>
        <w:lastRenderedPageBreak/>
        <w:t>بينما على مسلك سيدنا الخوئي قد</w:t>
      </w:r>
      <w:r w:rsidR="00A8226E">
        <w:rPr>
          <w:rFonts w:ascii="mylotus" w:hAnsi="mylotus" w:hint="cs"/>
          <w:sz w:val="34"/>
          <w:szCs w:val="34"/>
          <w:rtl/>
        </w:rPr>
        <w:t>س سر</w:t>
      </w:r>
      <w:r w:rsidR="00A8226E">
        <w:rPr>
          <w:rFonts w:ascii="mylotus" w:hAnsi="mylotus"/>
          <w:sz w:val="34"/>
          <w:szCs w:val="34"/>
          <w:rtl/>
        </w:rPr>
        <w:t>ه</w:t>
      </w:r>
      <w:r w:rsidRPr="00B9375B">
        <w:rPr>
          <w:rFonts w:ascii="mylotus" w:hAnsi="mylotus"/>
          <w:sz w:val="34"/>
          <w:szCs w:val="34"/>
          <w:rtl/>
        </w:rPr>
        <w:t>:</w:t>
      </w:r>
      <w:r w:rsidR="00A8226E">
        <w:rPr>
          <w:rFonts w:ascii="mylotus" w:hAnsi="mylotus"/>
          <w:sz w:val="34"/>
          <w:szCs w:val="34"/>
          <w:rtl/>
        </w:rPr>
        <w:t xml:space="preserve"> </w:t>
      </w:r>
      <w:r w:rsidRPr="00B9375B">
        <w:rPr>
          <w:rFonts w:ascii="mylotus" w:hAnsi="mylotus"/>
          <w:sz w:val="34"/>
          <w:szCs w:val="34"/>
          <w:rtl/>
        </w:rPr>
        <w:t>بما أن حرمة شرب الخمر فعلية قبل صنع الخمر، فلو علم أنه إن صنعه اضطر لشربه، حرم عليه صنعه، لأن في صنعه تسبيباً لشربه المحرم، وقد تنجزت الحرمة قبل إيجاده. وهذا مضافا</w:t>
      </w:r>
      <w:r w:rsidR="00A8226E">
        <w:rPr>
          <w:rFonts w:ascii="mylotus" w:hAnsi="mylotus" w:hint="cs"/>
          <w:sz w:val="34"/>
          <w:szCs w:val="34"/>
          <w:rtl/>
        </w:rPr>
        <w:t>ً</w:t>
      </w:r>
      <w:r w:rsidRPr="00B9375B">
        <w:rPr>
          <w:rFonts w:ascii="mylotus" w:hAnsi="mylotus"/>
          <w:sz w:val="34"/>
          <w:szCs w:val="34"/>
          <w:rtl/>
        </w:rPr>
        <w:t xml:space="preserve"> لأنه المناسب عرفا</w:t>
      </w:r>
      <w:r w:rsidR="00A8226E">
        <w:rPr>
          <w:rFonts w:ascii="mylotus" w:hAnsi="mylotus" w:hint="cs"/>
          <w:sz w:val="34"/>
          <w:szCs w:val="34"/>
          <w:rtl/>
        </w:rPr>
        <w:t>ً</w:t>
      </w:r>
      <w:r w:rsidRPr="00B9375B">
        <w:rPr>
          <w:rFonts w:ascii="mylotus" w:hAnsi="mylotus"/>
          <w:sz w:val="34"/>
          <w:szCs w:val="34"/>
          <w:rtl/>
        </w:rPr>
        <w:t xml:space="preserve"> لحقيقة النهي بالحمل الشائع</w:t>
      </w:r>
      <w:r w:rsidR="00A8226E">
        <w:rPr>
          <w:rFonts w:ascii="mylotus" w:hAnsi="mylotus"/>
          <w:sz w:val="34"/>
          <w:szCs w:val="34"/>
          <w:rtl/>
        </w:rPr>
        <w:t>،</w:t>
      </w:r>
      <w:r w:rsidRPr="00B9375B">
        <w:rPr>
          <w:rFonts w:ascii="mylotus" w:hAnsi="mylotus"/>
          <w:sz w:val="34"/>
          <w:szCs w:val="34"/>
          <w:rtl/>
        </w:rPr>
        <w:t xml:space="preserve"> فإنه</w:t>
      </w:r>
      <w:r w:rsidR="00A8226E">
        <w:rPr>
          <w:rFonts w:ascii="mylotus" w:hAnsi="mylotus"/>
          <w:sz w:val="34"/>
          <w:szCs w:val="34"/>
          <w:rtl/>
        </w:rPr>
        <w:t xml:space="preserve"> </w:t>
      </w:r>
      <w:r w:rsidRPr="00B9375B">
        <w:rPr>
          <w:rFonts w:ascii="mylotus" w:hAnsi="mylotus"/>
          <w:sz w:val="34"/>
          <w:szCs w:val="34"/>
          <w:rtl/>
        </w:rPr>
        <w:t xml:space="preserve">هو المنساق من أدلة المحرمات نحو حرمة شرب الخمر وأكل الميتة والزنا ونحو ذلك من المحرمات التي يستفاد من الأدلة </w:t>
      </w:r>
      <w:proofErr w:type="spellStart"/>
      <w:r w:rsidRPr="00B9375B">
        <w:rPr>
          <w:rFonts w:ascii="mylotus" w:hAnsi="mylotus"/>
          <w:sz w:val="34"/>
          <w:szCs w:val="34"/>
          <w:rtl/>
        </w:rPr>
        <w:t>مبغوضية</w:t>
      </w:r>
      <w:proofErr w:type="spellEnd"/>
      <w:r w:rsidRPr="00B9375B">
        <w:rPr>
          <w:rFonts w:ascii="mylotus" w:hAnsi="mylotus"/>
          <w:sz w:val="34"/>
          <w:szCs w:val="34"/>
          <w:rtl/>
        </w:rPr>
        <w:t xml:space="preserve"> وقوعها في نفسها</w:t>
      </w:r>
      <w:r w:rsidR="00A8226E">
        <w:rPr>
          <w:rFonts w:ascii="mylotus" w:hAnsi="mylotus"/>
          <w:sz w:val="34"/>
          <w:szCs w:val="34"/>
          <w:rtl/>
        </w:rPr>
        <w:t>،</w:t>
      </w:r>
      <w:r w:rsidRPr="00B9375B">
        <w:rPr>
          <w:rFonts w:ascii="mylotus" w:hAnsi="mylotus"/>
          <w:sz w:val="34"/>
          <w:szCs w:val="34"/>
          <w:rtl/>
        </w:rPr>
        <w:t xml:space="preserve"> لا</w:t>
      </w:r>
      <w:r w:rsidR="00A8226E">
        <w:rPr>
          <w:rFonts w:ascii="mylotus" w:hAnsi="mylotus" w:hint="cs"/>
          <w:sz w:val="34"/>
          <w:szCs w:val="34"/>
          <w:rtl/>
        </w:rPr>
        <w:t xml:space="preserve"> </w:t>
      </w:r>
      <w:proofErr w:type="spellStart"/>
      <w:r w:rsidRPr="00B9375B">
        <w:rPr>
          <w:rFonts w:ascii="mylotus" w:hAnsi="mylotus"/>
          <w:sz w:val="34"/>
          <w:szCs w:val="34"/>
          <w:rtl/>
        </w:rPr>
        <w:t>مبغوضية</w:t>
      </w:r>
      <w:proofErr w:type="spellEnd"/>
      <w:r w:rsidRPr="00B9375B">
        <w:rPr>
          <w:rFonts w:ascii="mylotus" w:hAnsi="mylotus"/>
          <w:sz w:val="34"/>
          <w:szCs w:val="34"/>
          <w:rtl/>
        </w:rPr>
        <w:t xml:space="preserve"> صدورها من خصوص</w:t>
      </w:r>
      <w:r w:rsidR="00A8226E">
        <w:rPr>
          <w:rFonts w:ascii="mylotus" w:hAnsi="mylotus"/>
          <w:sz w:val="34"/>
          <w:szCs w:val="34"/>
          <w:rtl/>
        </w:rPr>
        <w:t xml:space="preserve"> </w:t>
      </w:r>
      <w:r w:rsidRPr="00B9375B">
        <w:rPr>
          <w:rFonts w:ascii="mylotus" w:hAnsi="mylotus"/>
          <w:sz w:val="34"/>
          <w:szCs w:val="34"/>
          <w:rtl/>
        </w:rPr>
        <w:t>القادر</w:t>
      </w:r>
      <w:r w:rsidR="00A8226E">
        <w:rPr>
          <w:rFonts w:ascii="mylotus" w:hAnsi="mylotus"/>
          <w:sz w:val="34"/>
          <w:szCs w:val="34"/>
          <w:rtl/>
        </w:rPr>
        <w:t>.</w:t>
      </w:r>
    </w:p>
    <w:p w14:paraId="5BA8961C" w14:textId="77777777" w:rsidR="00B9375B" w:rsidRDefault="00B9375B" w:rsidP="00B9375B">
      <w:pPr>
        <w:pStyle w:val="a0"/>
        <w:bidi/>
        <w:spacing w:line="216" w:lineRule="auto"/>
        <w:rPr>
          <w:rFonts w:ascii="mylotus" w:hAnsi="mylotus"/>
          <w:sz w:val="34"/>
          <w:szCs w:val="34"/>
          <w:rtl/>
        </w:rPr>
      </w:pPr>
    </w:p>
    <w:p w14:paraId="2D24CFF0" w14:textId="25E8FB2D" w:rsidR="001F034F" w:rsidRPr="005F7776" w:rsidRDefault="00E706A4" w:rsidP="00D76964">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270216" w14:textId="77777777" w:rsidR="00C90CAA" w:rsidRDefault="00C90CAA" w:rsidP="00A5027D">
      <w:pPr>
        <w:spacing w:line="240" w:lineRule="auto"/>
      </w:pPr>
      <w:r>
        <w:separator/>
      </w:r>
    </w:p>
  </w:endnote>
  <w:endnote w:type="continuationSeparator" w:id="0">
    <w:p w14:paraId="14055535" w14:textId="77777777" w:rsidR="00C90CAA" w:rsidRDefault="00C90CAA"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A8226E" w:rsidRPr="00A8226E">
          <w:rPr>
            <w:rFonts w:ascii="mylotus" w:hAnsi="mylotus" w:cs="mylotus"/>
            <w:noProof/>
            <w:color w:val="FF0000"/>
            <w:sz w:val="24"/>
            <w:szCs w:val="24"/>
            <w:rtl/>
            <w:lang w:val="ar-SA"/>
          </w:rPr>
          <w:t>6</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A3412C" w14:textId="77777777" w:rsidR="00C90CAA" w:rsidRDefault="00C90CAA" w:rsidP="00A5027D">
      <w:pPr>
        <w:spacing w:line="240" w:lineRule="auto"/>
      </w:pPr>
      <w:r>
        <w:separator/>
      </w:r>
    </w:p>
  </w:footnote>
  <w:footnote w:type="continuationSeparator" w:id="0">
    <w:p w14:paraId="3CF5B849" w14:textId="77777777" w:rsidR="00C90CAA" w:rsidRDefault="00C90CAA"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03EEEF87" w:rsidR="00B07F43" w:rsidRPr="005F7776" w:rsidRDefault="00B07F43" w:rsidP="00C41837">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C41837">
      <w:rPr>
        <w:rFonts w:ascii="mylotus" w:hAnsi="mylotus" w:cs="mylotus" w:hint="cs"/>
        <w:color w:val="FF0000"/>
        <w:sz w:val="26"/>
        <w:szCs w:val="26"/>
        <w:rtl/>
      </w:rPr>
      <w:t>15</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C41837">
      <w:rPr>
        <w:rFonts w:ascii="mylotus" w:hAnsi="mylotus" w:cs="mylotus" w:hint="cs"/>
        <w:color w:val="FF0000"/>
        <w:sz w:val="26"/>
        <w:szCs w:val="26"/>
        <w:rtl/>
      </w:rPr>
      <w:t>أحد</w:t>
    </w:r>
    <w:r w:rsidRPr="005F7776">
      <w:rPr>
        <w:rFonts w:ascii="mylotus" w:hAnsi="mylotus" w:cs="mylotus"/>
        <w:color w:val="FF0000"/>
        <w:sz w:val="26"/>
        <w:szCs w:val="26"/>
        <w:rtl/>
      </w:rPr>
      <w:t xml:space="preserve"> </w:t>
    </w:r>
    <w:r w:rsidR="00C41837">
      <w:rPr>
        <w:rFonts w:ascii="mylotus" w:hAnsi="mylotus" w:cs="mylotus" w:hint="cs"/>
        <w:color w:val="FF0000"/>
        <w:sz w:val="26"/>
        <w:szCs w:val="26"/>
        <w:rtl/>
      </w:rPr>
      <w:t>22</w:t>
    </w:r>
    <w:r w:rsidR="008469EC">
      <w:rPr>
        <w:rFonts w:ascii="mylotus" w:hAnsi="mylotus" w:cs="mylotus"/>
        <w:color w:val="FF0000"/>
        <w:sz w:val="26"/>
        <w:szCs w:val="26"/>
        <w:rtl/>
      </w:rPr>
      <w:t xml:space="preserve">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A8226E">
      <w:rPr>
        <w:rFonts w:ascii="mylotus" w:hAnsi="mylotus" w:cs="mylotus" w:hint="cs"/>
        <w:color w:val="FF0000"/>
        <w:sz w:val="26"/>
        <w:szCs w:val="26"/>
        <w:rtl/>
      </w:rPr>
      <w:t xml:space="preserve">          </w:t>
    </w:r>
    <w:r w:rsidR="00A8226E">
      <w:rPr>
        <w:rFonts w:ascii="mylotus" w:hAnsi="mylotus" w:cs="mylotus" w:hint="cs"/>
        <w:color w:val="FF0000"/>
        <w:sz w:val="26"/>
        <w:szCs w:val="26"/>
        <w:rtl/>
      </w:rPr>
      <w:tab/>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75B8F"/>
    <w:rsid w:val="00085C01"/>
    <w:rsid w:val="000868A0"/>
    <w:rsid w:val="000A66BF"/>
    <w:rsid w:val="000C2631"/>
    <w:rsid w:val="000F2D22"/>
    <w:rsid w:val="00102391"/>
    <w:rsid w:val="00104288"/>
    <w:rsid w:val="00111AE8"/>
    <w:rsid w:val="00116171"/>
    <w:rsid w:val="00126819"/>
    <w:rsid w:val="00153DFE"/>
    <w:rsid w:val="001700E2"/>
    <w:rsid w:val="0018506F"/>
    <w:rsid w:val="00190CDF"/>
    <w:rsid w:val="0019480A"/>
    <w:rsid w:val="001B36AE"/>
    <w:rsid w:val="001B7AAB"/>
    <w:rsid w:val="001D2C21"/>
    <w:rsid w:val="001D40F0"/>
    <w:rsid w:val="001E7758"/>
    <w:rsid w:val="001F034F"/>
    <w:rsid w:val="001F6237"/>
    <w:rsid w:val="002220AA"/>
    <w:rsid w:val="00225C1C"/>
    <w:rsid w:val="002339F1"/>
    <w:rsid w:val="002438AD"/>
    <w:rsid w:val="0024499D"/>
    <w:rsid w:val="002530E6"/>
    <w:rsid w:val="00257474"/>
    <w:rsid w:val="00294D72"/>
    <w:rsid w:val="002951F9"/>
    <w:rsid w:val="002A79FA"/>
    <w:rsid w:val="002B4E62"/>
    <w:rsid w:val="002C3704"/>
    <w:rsid w:val="002D0D9E"/>
    <w:rsid w:val="002D2D63"/>
    <w:rsid w:val="002D4AF5"/>
    <w:rsid w:val="002F1501"/>
    <w:rsid w:val="00316628"/>
    <w:rsid w:val="003228E8"/>
    <w:rsid w:val="00331615"/>
    <w:rsid w:val="00341791"/>
    <w:rsid w:val="0035443E"/>
    <w:rsid w:val="0035715B"/>
    <w:rsid w:val="003A0D7F"/>
    <w:rsid w:val="003A4C77"/>
    <w:rsid w:val="003C27B3"/>
    <w:rsid w:val="003C5C22"/>
    <w:rsid w:val="003E28FC"/>
    <w:rsid w:val="003F0EA8"/>
    <w:rsid w:val="003F635C"/>
    <w:rsid w:val="00402155"/>
    <w:rsid w:val="00416FF8"/>
    <w:rsid w:val="00417B1F"/>
    <w:rsid w:val="00426274"/>
    <w:rsid w:val="00432250"/>
    <w:rsid w:val="00434EF0"/>
    <w:rsid w:val="004417B4"/>
    <w:rsid w:val="00444116"/>
    <w:rsid w:val="00463804"/>
    <w:rsid w:val="004713E0"/>
    <w:rsid w:val="00487DED"/>
    <w:rsid w:val="004B03A0"/>
    <w:rsid w:val="004B14A5"/>
    <w:rsid w:val="004B76A6"/>
    <w:rsid w:val="004C2054"/>
    <w:rsid w:val="004D6F7D"/>
    <w:rsid w:val="0050790C"/>
    <w:rsid w:val="0051676D"/>
    <w:rsid w:val="00524E83"/>
    <w:rsid w:val="005365F6"/>
    <w:rsid w:val="00560065"/>
    <w:rsid w:val="00560F51"/>
    <w:rsid w:val="00570A99"/>
    <w:rsid w:val="0058437E"/>
    <w:rsid w:val="00591778"/>
    <w:rsid w:val="00595632"/>
    <w:rsid w:val="005A573C"/>
    <w:rsid w:val="005A58E0"/>
    <w:rsid w:val="005D1880"/>
    <w:rsid w:val="005D3B52"/>
    <w:rsid w:val="005F0F6F"/>
    <w:rsid w:val="005F70FF"/>
    <w:rsid w:val="005F7776"/>
    <w:rsid w:val="0060278A"/>
    <w:rsid w:val="00612084"/>
    <w:rsid w:val="006254BE"/>
    <w:rsid w:val="006333B1"/>
    <w:rsid w:val="00637DBE"/>
    <w:rsid w:val="00646A5D"/>
    <w:rsid w:val="00652CA2"/>
    <w:rsid w:val="0067710E"/>
    <w:rsid w:val="00682BFD"/>
    <w:rsid w:val="00683B86"/>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37ACD"/>
    <w:rsid w:val="00740CF8"/>
    <w:rsid w:val="00753B14"/>
    <w:rsid w:val="0076539C"/>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6129"/>
    <w:rsid w:val="007E4A75"/>
    <w:rsid w:val="007F2A1F"/>
    <w:rsid w:val="00836BC1"/>
    <w:rsid w:val="008469EC"/>
    <w:rsid w:val="00850894"/>
    <w:rsid w:val="00852165"/>
    <w:rsid w:val="00861F42"/>
    <w:rsid w:val="00886478"/>
    <w:rsid w:val="0089362A"/>
    <w:rsid w:val="00895528"/>
    <w:rsid w:val="008A7669"/>
    <w:rsid w:val="008B2BF2"/>
    <w:rsid w:val="008B5A1B"/>
    <w:rsid w:val="008B6C9C"/>
    <w:rsid w:val="008C18BC"/>
    <w:rsid w:val="008C59F7"/>
    <w:rsid w:val="008C7B40"/>
    <w:rsid w:val="008D0522"/>
    <w:rsid w:val="008D1AF3"/>
    <w:rsid w:val="008D2DBE"/>
    <w:rsid w:val="008E10C9"/>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72F7E"/>
    <w:rsid w:val="00A8226E"/>
    <w:rsid w:val="00A82687"/>
    <w:rsid w:val="00A92C34"/>
    <w:rsid w:val="00A932D7"/>
    <w:rsid w:val="00AB0BF9"/>
    <w:rsid w:val="00AB2506"/>
    <w:rsid w:val="00AB4593"/>
    <w:rsid w:val="00AC0335"/>
    <w:rsid w:val="00AC2737"/>
    <w:rsid w:val="00AD187B"/>
    <w:rsid w:val="00AF658D"/>
    <w:rsid w:val="00B05107"/>
    <w:rsid w:val="00B05627"/>
    <w:rsid w:val="00B07F43"/>
    <w:rsid w:val="00B148FC"/>
    <w:rsid w:val="00B15C12"/>
    <w:rsid w:val="00B16172"/>
    <w:rsid w:val="00B24C0B"/>
    <w:rsid w:val="00B27FD9"/>
    <w:rsid w:val="00B42E19"/>
    <w:rsid w:val="00B4551F"/>
    <w:rsid w:val="00B65C14"/>
    <w:rsid w:val="00B70A67"/>
    <w:rsid w:val="00B71632"/>
    <w:rsid w:val="00B77EC8"/>
    <w:rsid w:val="00B81EB8"/>
    <w:rsid w:val="00B87CBD"/>
    <w:rsid w:val="00B87FE6"/>
    <w:rsid w:val="00B9375B"/>
    <w:rsid w:val="00B96BED"/>
    <w:rsid w:val="00BA53AA"/>
    <w:rsid w:val="00BB1CD3"/>
    <w:rsid w:val="00BB58EF"/>
    <w:rsid w:val="00BD0942"/>
    <w:rsid w:val="00BD2206"/>
    <w:rsid w:val="00BD26E3"/>
    <w:rsid w:val="00BD3D69"/>
    <w:rsid w:val="00BD7A64"/>
    <w:rsid w:val="00BF0852"/>
    <w:rsid w:val="00C017CB"/>
    <w:rsid w:val="00C02079"/>
    <w:rsid w:val="00C22646"/>
    <w:rsid w:val="00C3133B"/>
    <w:rsid w:val="00C41837"/>
    <w:rsid w:val="00C57BF1"/>
    <w:rsid w:val="00C705EB"/>
    <w:rsid w:val="00C72348"/>
    <w:rsid w:val="00C7591A"/>
    <w:rsid w:val="00C83005"/>
    <w:rsid w:val="00C90CAA"/>
    <w:rsid w:val="00C96172"/>
    <w:rsid w:val="00C9737F"/>
    <w:rsid w:val="00C97837"/>
    <w:rsid w:val="00CB1F7A"/>
    <w:rsid w:val="00CB5F23"/>
    <w:rsid w:val="00CC72D7"/>
    <w:rsid w:val="00CD4C3D"/>
    <w:rsid w:val="00CE6FAD"/>
    <w:rsid w:val="00CF60B7"/>
    <w:rsid w:val="00D05950"/>
    <w:rsid w:val="00D12BC7"/>
    <w:rsid w:val="00D13826"/>
    <w:rsid w:val="00D31E52"/>
    <w:rsid w:val="00D50ECC"/>
    <w:rsid w:val="00D52BD6"/>
    <w:rsid w:val="00D76964"/>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BAC9C-B502-4C89-850C-001EE0BC4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1338</TotalTime>
  <Pages>6</Pages>
  <Words>1475</Words>
  <Characters>8410</Characters>
  <Application>Microsoft Office Word</Application>
  <DocSecurity>0</DocSecurity>
  <Lines>70</Lines>
  <Paragraphs>19</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9866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8</cp:revision>
  <cp:lastPrinted>2026-10-04T15:59:00Z</cp:lastPrinted>
  <dcterms:created xsi:type="dcterms:W3CDTF">2026-10-03T17:42:00Z</dcterms:created>
  <dcterms:modified xsi:type="dcterms:W3CDTF">2026-10-04T15:59:00Z</dcterms:modified>
</cp:coreProperties>
</file>