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بعتُكَ هذا الكتابَ بدينارٍ، والدينارُ في بلدِ المعاملةِ بقيمةِ الدينارِ البحرينيِّ، بينما الدينارُ في بلدِ الأداءِ بقيمةِ الدينارِ الكويتيِّ مثلاً، فهل المدارُ على بلدِ المعاملةِ أمِ المدارُ على بلدِ الأداءِ؟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فلو فرضنا أنَّ هناكَ سيرةً عقلائيَّةً لدى جميعِ المجتمعاتِ التي هي معاصرةٌ لنا، على أنَّ المدارَ في الثمنِ على قيمةِ بلدِ المعاملةِ، شقَد يسوَى في بلدِ المعاملةِ، مو شقَد يسوَى في بلدِ الأداءِ.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فهل هذا، أي انطباقُ العقلاءِ في زمانِنا هذا على هذا الأمرِ يعني أنَّهُ سيرةٌ متصلةٌ بزمانِ المعصومِ عليهِ السلامُ؟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لأنَّ عواملَ اختلافِ المجتمعاتِ باختلافِ الأزمنةِ متعددةٌ، فإنَّ المجتمعاتِ تكتسبُ خصائصَ وثقافاتٍ نتيجةً لاختلافِ الزمنِ، فبما أنَّ عاملَ الزمنِ دخيلٌ في اختلافِ الخصائصِ إذن فلا نحرزُ اتصالَ هذهِ السيرةِ بذلكَ الزمانِ وإن كانتْ محلَّ انطباقٍ من العقلاءِ في زمانِنا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الطريقُ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الطريقُ الثاني أن يُقالَ: إذا كانتِ السيرةُ محلَّ انطباقٍ من العقلاءِ أو المتشرعةِ في زمانِنا، وكانتْ في أمرٍ ابتلائيٍّ فمِن المستبعدِ تحوُّلُ السيرةِ إلى أمرٍ معاكسٍ من دونِ عاملٍ ومبررٍ يقتضي ذلكَ مثلاً.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قامتْ سيرةُ المتشرعةِ، لأنَّ بحثَنا الآن أعمُّ من سيرةِ المتشرعةِ وسيرةِ العقلاءِ، قامتْ سيرةٌ متشرعيَّةٌ على أداءِ الخمسِ بالقيمةِ، وأنَّهم لا يخرجونَ خُمسَ الأعيانِ وإنَّما يخرجونَ قيمتَها، وهذه السيرةُ محلُّ انطباقٍ من المتشرعةِ في زمانِنا مضافاً إلى قيامِها في أمرٍ ابتلائيٍّ وليسَ فرضاً خفيَّاً أو مغموراً.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فلأجلِ ذلكَ ادعى جملةٌ من فقهائِنا ومنهم سيدُنا قدسَ سرُّهُ أنَّ هذه السيرةَ متصلةٌ بزمانِ المعصومِ، إذْ مِن المستبعدِ جداً أن تكونَ السيرةُ في زمانِ المعصومِ على خلافِ هذه السيرةِ ثمَّ تتحوَّلُ إلى سيرةٍ معاكسةٍ، فإنَّ تحوُّلَ السيرةِ إلى سيرةٍ معاكسةٍ غيرُ عقلائيٍّ، خصوصاً خصوصاً مع كونِ هذهِ السيرةِ مخالفةً لإطلاقِ الأدلةِ، فإنَّ مقتضى ظواهرِ الأدلةِ أداءُ الخمسِ من العينِ، فقيامُ سيرةٍ منافيةٍ لظواهرِ الأدلةِ ممَّا يبعدُ أن تكونَ سيرةً حادثةً لا سيرةً متصلةً.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الشهيدَ قدسَ سرُّهُ أشكلَ على ذلكَ، وإشكالُهُ في محلِّهِ، لأنَّهُ لو كانَ الزمنُ قريباً فدارَ الأمرُ بين زمانِ الكلينيِّ وزمانِ العسكريِّ فرُؤيتْ سيرةٌ في زمانِ الكلينيِّ محلَّ انطباقٍ بين المتشرعةِ ومحلَّ ابتلاءٍ ومخالفةٍ لظواهرِ الأدلةِ لكانَ من المستبعدِ أن تكونَ سيرةً شنو؟ حادثةً، إذْ من غيرِ العقلاءِ تحوُّلُ السيرةِ إلى سيرةٍ معاكسةٍ.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مع قولوا وياي مع بُعدِ الزمنِ ومرورِ قرونٍ قرونٌ، مو قرو قرونٌ، اكو واحد من أساتذتِنا يقولُ والمطلقاتُ يتربصنَ بأنفسِهنَّ ثلاثةَ قروءٍ.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مع بُعدِ الزمنِ ومرورِ قرونٍ متماديةٍ فإنَّهُ من المحتملِ تحوُّلُ السيرةِ إلى سيرةٍ أخرى بشكلٍ تدريجيٍّ، وهذا ليسَ غيرَ عقلائيٍّ.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فلعلَّه جاءَ ابنُ إدريسَ مثلاً رحمَهُ اللهُ فضربَ اشتراطَ إخراجِ الخمسِ من العينِ وقالَ بأنَّهُ لم أجدْ دليلاً على ذلكَ.</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2026-09-11T19:15:46.843Z</dcterms:created>
  <dcterms:modified xsi:type="dcterms:W3CDTF">2026-09-11T19:15:46.843Z</dcterms:modified>
</cp:coreProperties>
</file>

<file path=docProps/custom.xml><?xml version="1.0" encoding="utf-8"?>
<Properties xmlns="http://schemas.openxmlformats.org/officeDocument/2006/custom-properties" xmlns:vt="http://schemas.openxmlformats.org/officeDocument/2006/docPropsVTypes"/>
</file>