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13</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القضية المنفصلة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تعد القضية المنفصلة من المباحث المحورية في علم المنطق، حيث تُصنف بناءً على أساس إمكانية أو استحالة اجتماع أو ارتفاع طرفيها (المقدم والتالي). ويقوم أساس تقسيم القضية المنفصلة على علاقة التنافي بين أجزائها؛ فإما أن يجتمع المقدم والتالي أو يستحيلا، وإما أن يرتفعا أو يستحيلا. ويتم تفريع ذلك إلى ثلاثة أنواع رئيسية: الأولى هي 'الحقيقية'، وهي التي يمتنع فيها الجمع والارتفاع معاً، وتنقسم إلى موجبة (يستحيل فيها الجمع والارتفاع) وسالبة (عكس الموجبة). الثانية هي 'مانعة الجمع'، وتتميز باستحالة اجتماع طرفيها مع إمكانية ارتفاعهما (في الموجبة) أو العكس في السالبة. الثالثة هي 'مانعة الخلو'، التي تستحيل فيها استحالة الارتفاع مع إمكانية الاجتماع (في الموجبة). وتستخدم هذه التقسيمات للحصر والتمييز بين الحالات المنطقية، حيث يستحيل اجتماع الضدين أو ارتفاع النقيضين في بعض السياقات، بينما يتغير الحكم وفق طبيعة العلاقة بين الحدين، سواء كانت علة ومعلولاً، أو زوجاً وفرداً، أو غير ذلك من الثنائيات المتقابلة.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