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36</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القياس الاستثنائي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مبحث القياس الاستثنائي، مبيناً تعريفه بأنه ما صرح فيه بعين النتيجة أو نقيضها في إحدى المقدمتين. ورفع الإشكال الوارد حول لزوم المصادرة على المطلوب في القياس الاستثنائي، موضحاً أن النتيجة ليست عين المقدمة بأكملها، بل هي جزء من إحدى المقدمتين، وهو أمر جائز ولا محذور فيه.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كما قسم الدرس القياس الاستثنائي إلى نوعين رئيسيين:</w:t>
        <w:br/>
        <w:t>1. القياس الاستثنائي الاتصالي: وهو ما كانت المقدمة فيه قضية شرطية متصلة.</w:t>
        <w:br/>
        <w:t>2. القياس الاستثنائي الانفصالي: وهو ما كانت المقدمة فيه قضية شرطية منفصلة.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وأشار الدرس إلى أن أحكام القياسين وتفاصيل إنتاج كل منهما وشروطه ستأتي مبينة في الدروس اللاحقة بالتفصيل.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